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38AFB3" w14:textId="77777777" w:rsidR="00302290" w:rsidRPr="00B87044" w:rsidRDefault="00302290" w:rsidP="00302290">
      <w:pPr>
        <w:spacing w:before="100" w:beforeAutospacing="1" w:after="100" w:afterAutospacing="1"/>
        <w:rPr>
          <w:rFonts w:ascii="Bebas Neue" w:eastAsia="Times New Roman" w:hAnsi="Bebas Neue" w:cs="Times New Roman"/>
          <w:b/>
          <w:bCs/>
          <w:color w:val="385623" w:themeColor="accent6" w:themeShade="80"/>
          <w:sz w:val="72"/>
          <w:szCs w:val="72"/>
          <w:lang w:eastAsia="en-GB"/>
        </w:rPr>
      </w:pPr>
      <w:r w:rsidRPr="00B87044">
        <w:rPr>
          <w:rFonts w:ascii="Bebas Neue" w:eastAsia="Times New Roman" w:hAnsi="Bebas Neue" w:cs="Times New Roman"/>
          <w:b/>
          <w:bCs/>
          <w:color w:val="385623" w:themeColor="accent6" w:themeShade="80"/>
          <w:sz w:val="72"/>
          <w:szCs w:val="72"/>
          <w:lang w:eastAsia="en-GB"/>
        </w:rPr>
        <w:t>TRAINING SAMEN, BETER</w:t>
      </w:r>
      <w:r w:rsidRPr="00B87044">
        <w:rPr>
          <w:rFonts w:ascii="Bebas Neue" w:eastAsia="Times New Roman" w:hAnsi="Bebas Neue" w:cs="Times New Roman"/>
          <w:b/>
          <w:bCs/>
          <w:color w:val="385623" w:themeColor="accent6" w:themeShade="80"/>
          <w:sz w:val="72"/>
          <w:szCs w:val="72"/>
          <w:lang w:eastAsia="en-GB"/>
        </w:rPr>
        <w:tab/>
      </w:r>
    </w:p>
    <w:p w14:paraId="639605E4" w14:textId="77777777" w:rsidR="00C23A94" w:rsidRPr="00B87044" w:rsidRDefault="00C23A94" w:rsidP="00C23A94">
      <w:pPr>
        <w:rPr>
          <w:rFonts w:ascii="Source Sans Pro" w:eastAsia="Times New Roman" w:hAnsi="Source Sans Pro" w:cs="Times New Roman"/>
          <w:color w:val="000000"/>
          <w:lang w:eastAsia="en-GB"/>
        </w:rPr>
      </w:pPr>
      <w:r w:rsidRPr="00B87044">
        <w:rPr>
          <w:rFonts w:ascii="Source Sans Pro" w:eastAsia="Times New Roman" w:hAnsi="Source Sans Pro" w:cs="Times New Roman"/>
          <w:b/>
          <w:bCs/>
          <w:color w:val="000000"/>
          <w:lang w:eastAsia="en-GB"/>
        </w:rPr>
        <w:t>Relevantie</w:t>
      </w:r>
      <w:r w:rsidRPr="00B87044">
        <w:rPr>
          <w:rFonts w:ascii="Source Sans Pro" w:eastAsia="Times New Roman" w:hAnsi="Source Sans Pro" w:cs="Times New Roman"/>
          <w:color w:val="000000"/>
          <w:lang w:eastAsia="en-GB"/>
        </w:rPr>
        <w:t> </w:t>
      </w:r>
      <w:r w:rsidRPr="00B87044">
        <w:rPr>
          <w:rFonts w:ascii="Source Sans Pro" w:eastAsia="Times New Roman" w:hAnsi="Source Sans Pro" w:cs="Times New Roman"/>
          <w:color w:val="000000"/>
          <w:lang w:eastAsia="en-GB"/>
        </w:rPr>
        <w:br/>
        <w:t xml:space="preserve">Door de toename in de prevalentie van chronische ziekten, co- en </w:t>
      </w:r>
      <w:proofErr w:type="spellStart"/>
      <w:r w:rsidRPr="00B87044">
        <w:rPr>
          <w:rFonts w:ascii="Source Sans Pro" w:eastAsia="Times New Roman" w:hAnsi="Source Sans Pro" w:cs="Times New Roman"/>
          <w:color w:val="000000"/>
          <w:lang w:eastAsia="en-GB"/>
        </w:rPr>
        <w:t>multimorbiditeit</w:t>
      </w:r>
      <w:proofErr w:type="spellEnd"/>
      <w:r w:rsidRPr="00B87044">
        <w:rPr>
          <w:rFonts w:ascii="Source Sans Pro" w:eastAsia="Times New Roman" w:hAnsi="Source Sans Pro" w:cs="Times New Roman"/>
          <w:color w:val="000000"/>
          <w:lang w:eastAsia="en-GB"/>
        </w:rPr>
        <w:t xml:space="preserve"> wordt het steeds belangrijker om niet de afdeling waar men werkt, maar de patiënt centraal te stellen. Zorg dient om de patiënt heen en naar behoefte van de patiënt georganiseerd te worden. Voor zorgverleners betekent dit dat </w:t>
      </w:r>
      <w:r w:rsidRPr="00B87044">
        <w:rPr>
          <w:rFonts w:ascii="Source Sans Pro" w:eastAsia="Times New Roman" w:hAnsi="Source Sans Pro" w:cs="Times New Roman"/>
          <w:i/>
          <w:iCs/>
          <w:color w:val="000000"/>
          <w:lang w:eastAsia="en-GB"/>
        </w:rPr>
        <w:t>interprofessionele samenwerking</w:t>
      </w:r>
      <w:r w:rsidRPr="00B87044">
        <w:rPr>
          <w:rFonts w:ascii="Source Sans Pro" w:eastAsia="Times New Roman" w:hAnsi="Source Sans Pro" w:cs="Times New Roman"/>
          <w:color w:val="000000"/>
          <w:lang w:eastAsia="en-GB"/>
        </w:rPr>
        <w:t> in toenemende mate belangrijk wordt in het verlenen van mensgerichte zorg. </w:t>
      </w:r>
    </w:p>
    <w:p w14:paraId="0D6CFA63" w14:textId="28BFCBF5" w:rsidR="00C23A94" w:rsidRPr="00B87044" w:rsidRDefault="00C23A94" w:rsidP="00C23A94">
      <w:pPr>
        <w:rPr>
          <w:rFonts w:ascii="Source Sans Pro" w:eastAsia="Times New Roman" w:hAnsi="Source Sans Pro" w:cs="Times New Roman"/>
          <w:color w:val="000000"/>
          <w:lang w:eastAsia="en-GB"/>
        </w:rPr>
      </w:pPr>
      <w:r w:rsidRPr="00B87044">
        <w:rPr>
          <w:rFonts w:ascii="Source Sans Pro" w:eastAsia="Times New Roman" w:hAnsi="Source Sans Pro" w:cs="Times New Roman"/>
          <w:color w:val="000000"/>
          <w:lang w:eastAsia="en-GB"/>
        </w:rPr>
        <w:t>Daarnaast zorgt chronische ziekte vaak voor een fundamentele verandering in het leven van het individu. Veel van de rollen die men vervulde, veranderen of verdwijnen: de partnerrol verandert door mantelzorg, werk komt onder druk te staan of valt soms helemaal weg en ook in de vriendschappelijke sfeer veranderen verhoudingen. Het is dan ook belangrijk dat zorgverleners </w:t>
      </w:r>
      <w:r w:rsidRPr="00B87044">
        <w:rPr>
          <w:rFonts w:ascii="Source Sans Pro" w:eastAsia="Times New Roman" w:hAnsi="Source Sans Pro" w:cs="Times New Roman"/>
          <w:i/>
          <w:iCs/>
          <w:color w:val="000000"/>
          <w:lang w:eastAsia="en-GB"/>
        </w:rPr>
        <w:t>empathisch handelen</w:t>
      </w:r>
      <w:r w:rsidR="00165DA2">
        <w:rPr>
          <w:rFonts w:ascii="Source Sans Pro" w:eastAsia="Times New Roman" w:hAnsi="Source Sans Pro" w:cs="Times New Roman"/>
          <w:i/>
          <w:iCs/>
          <w:color w:val="000000"/>
          <w:lang w:eastAsia="en-GB"/>
        </w:rPr>
        <w:t xml:space="preserve"> </w:t>
      </w:r>
      <w:r w:rsidRPr="00B87044">
        <w:rPr>
          <w:rFonts w:ascii="Source Sans Pro" w:eastAsia="Times New Roman" w:hAnsi="Source Sans Pro" w:cs="Times New Roman"/>
          <w:i/>
          <w:iCs/>
          <w:color w:val="000000"/>
          <w:lang w:eastAsia="en-GB"/>
        </w:rPr>
        <w:t>en</w:t>
      </w:r>
      <w:r w:rsidR="00165DA2">
        <w:rPr>
          <w:rFonts w:ascii="Source Sans Pro" w:eastAsia="Times New Roman" w:hAnsi="Source Sans Pro" w:cs="Times New Roman"/>
          <w:i/>
          <w:iCs/>
          <w:color w:val="000000"/>
          <w:lang w:eastAsia="en-GB"/>
        </w:rPr>
        <w:t xml:space="preserve"> </w:t>
      </w:r>
      <w:r w:rsidRPr="00B87044">
        <w:rPr>
          <w:rFonts w:ascii="Source Sans Pro" w:eastAsia="Times New Roman" w:hAnsi="Source Sans Pro" w:cs="Times New Roman"/>
          <w:color w:val="000000"/>
          <w:lang w:eastAsia="en-GB"/>
        </w:rPr>
        <w:t>het perspectief van de patiënt kunnen zien. </w:t>
      </w:r>
    </w:p>
    <w:p w14:paraId="28CE536D" w14:textId="23802F3A" w:rsidR="00C23A94" w:rsidRPr="00B87044" w:rsidRDefault="00C23A94" w:rsidP="00C23A94">
      <w:pPr>
        <w:rPr>
          <w:rFonts w:ascii="Source Sans Pro" w:eastAsia="Times New Roman" w:hAnsi="Source Sans Pro" w:cs="Times New Roman"/>
          <w:color w:val="000000"/>
          <w:lang w:eastAsia="en-GB"/>
        </w:rPr>
      </w:pPr>
      <w:r w:rsidRPr="00B87044">
        <w:rPr>
          <w:rFonts w:ascii="Source Sans Pro" w:eastAsia="Times New Roman" w:hAnsi="Source Sans Pro" w:cs="Times New Roman"/>
          <w:b/>
          <w:bCs/>
          <w:color w:val="000000"/>
          <w:lang w:eastAsia="en-GB"/>
        </w:rPr>
        <w:t>Opzet training</w:t>
      </w:r>
      <w:r w:rsidRPr="00B87044">
        <w:rPr>
          <w:rFonts w:ascii="Source Sans Pro" w:eastAsia="Times New Roman" w:hAnsi="Source Sans Pro" w:cs="Times New Roman"/>
          <w:color w:val="000000"/>
          <w:lang w:eastAsia="en-GB"/>
        </w:rPr>
        <w:tab/>
      </w:r>
      <w:r w:rsidRPr="00B87044">
        <w:rPr>
          <w:rFonts w:ascii="Source Sans Pro" w:eastAsia="Times New Roman" w:hAnsi="Source Sans Pro" w:cs="Times New Roman"/>
          <w:color w:val="000000"/>
          <w:lang w:eastAsia="en-GB"/>
        </w:rPr>
        <w:br/>
        <w:t>Deze twee vaardigheden (i.e. interprofessionele samenwerking en empat</w:t>
      </w:r>
      <w:r w:rsidR="00165DA2">
        <w:rPr>
          <w:rFonts w:ascii="Source Sans Pro" w:eastAsia="Times New Roman" w:hAnsi="Source Sans Pro" w:cs="Times New Roman"/>
          <w:color w:val="000000"/>
          <w:lang w:eastAsia="en-GB"/>
        </w:rPr>
        <w:t>hi</w:t>
      </w:r>
      <w:r w:rsidRPr="00B87044">
        <w:rPr>
          <w:rFonts w:ascii="Source Sans Pro" w:eastAsia="Times New Roman" w:hAnsi="Source Sans Pro" w:cs="Times New Roman"/>
          <w:color w:val="000000"/>
          <w:lang w:eastAsia="en-GB"/>
        </w:rPr>
        <w:t xml:space="preserve">sch handelen) blijken in de praktijk goed te combineren in één training. In de training 'Samen, Beter' gaan zorgverleners van verschillende professies (bijv. verpleegkundigen, verpleegkundig specialisten, artsen, </w:t>
      </w:r>
      <w:proofErr w:type="spellStart"/>
      <w:r w:rsidRPr="00B87044">
        <w:rPr>
          <w:rFonts w:ascii="Source Sans Pro" w:eastAsia="Times New Roman" w:hAnsi="Source Sans Pro" w:cs="Times New Roman"/>
          <w:color w:val="000000"/>
          <w:lang w:eastAsia="en-GB"/>
        </w:rPr>
        <w:t>physician</w:t>
      </w:r>
      <w:proofErr w:type="spellEnd"/>
      <w:r w:rsidRPr="00B87044">
        <w:rPr>
          <w:rFonts w:ascii="Source Sans Pro" w:eastAsia="Times New Roman" w:hAnsi="Source Sans Pro" w:cs="Times New Roman"/>
          <w:color w:val="000000"/>
          <w:lang w:eastAsia="en-GB"/>
        </w:rPr>
        <w:t xml:space="preserve"> </w:t>
      </w:r>
      <w:proofErr w:type="spellStart"/>
      <w:r w:rsidRPr="00B87044">
        <w:rPr>
          <w:rFonts w:ascii="Source Sans Pro" w:eastAsia="Times New Roman" w:hAnsi="Source Sans Pro" w:cs="Times New Roman"/>
          <w:color w:val="000000"/>
          <w:lang w:eastAsia="en-GB"/>
        </w:rPr>
        <w:t>assistants</w:t>
      </w:r>
      <w:proofErr w:type="spellEnd"/>
      <w:r w:rsidRPr="00B87044">
        <w:rPr>
          <w:rFonts w:ascii="Source Sans Pro" w:eastAsia="Times New Roman" w:hAnsi="Source Sans Pro" w:cs="Times New Roman"/>
          <w:color w:val="000000"/>
          <w:lang w:eastAsia="en-GB"/>
        </w:rPr>
        <w:t>) gezamenlijk in gesprek met patiënten. Door samen met andere zorgverleners naar een patiënt te kijken, worden deelnemers zich bewust van de verschillen in hoe zij patiënten benaderen. De training bestaat uit drie bijeenkomsten, die gevolgd worden door circa vijftien deelnemers en begeleid worden door een trainer en drie patiënten. De bijeenkomsten worden hieronder toegelicht:</w:t>
      </w:r>
    </w:p>
    <w:p w14:paraId="0E633D90" w14:textId="756EC08F" w:rsidR="00C23A94" w:rsidRPr="00B87044" w:rsidRDefault="00C23A94" w:rsidP="00C23A94">
      <w:pPr>
        <w:rPr>
          <w:rFonts w:ascii="Source Sans Pro" w:eastAsia="Times New Roman" w:hAnsi="Source Sans Pro" w:cs="Times New Roman"/>
          <w:color w:val="000000"/>
          <w:lang w:eastAsia="en-GB"/>
        </w:rPr>
      </w:pPr>
      <w:r w:rsidRPr="00B87044">
        <w:rPr>
          <w:rFonts w:ascii="Source Sans Pro" w:eastAsia="Times New Roman" w:hAnsi="Source Sans Pro" w:cs="Times New Roman"/>
          <w:i/>
          <w:iCs/>
          <w:color w:val="000000"/>
          <w:lang w:eastAsia="en-GB"/>
        </w:rPr>
        <w:t>Bijeenkomst 1: Introductie, discussie met patiënten en formuleren persoonlijke leerdoelen (4 uur)</w:t>
      </w:r>
      <w:r w:rsidRPr="00B87044">
        <w:rPr>
          <w:rFonts w:ascii="Source Sans Pro" w:eastAsia="Times New Roman" w:hAnsi="Source Sans Pro" w:cs="Times New Roman"/>
          <w:i/>
          <w:iCs/>
          <w:color w:val="000000"/>
          <w:lang w:eastAsia="en-GB"/>
        </w:rPr>
        <w:tab/>
      </w:r>
      <w:r w:rsidRPr="00B87044">
        <w:rPr>
          <w:rFonts w:ascii="Source Sans Pro" w:eastAsia="Times New Roman" w:hAnsi="Source Sans Pro" w:cs="Times New Roman"/>
          <w:color w:val="000000"/>
          <w:lang w:eastAsia="en-GB"/>
        </w:rPr>
        <w:br/>
        <w:t>De eerste sessie start met een theoretisch kader over het belang van interprofessionele samenwerking, empathisch handelen en de relatie met betere gezondheidsuitkomsten en patiënttevredenheid. Vervolgens presenteren een aantal patiënten hun ervaringen die vervolgens in diverse werkvormen behandeld worden. De patiënten fungeren hierbij als ervaringsdeskundigen en als coaches. Daarna wordt plenair een introductie met de basisprincipes van verandermanagement gegeven. Vervolgens wordt start-stop-continue analyse gemaakt, van inzichten/activiteiten die gestart, gestopt of gecontinueerd moeten worden naar aanleiding van de gesprekken over de ervaringen van de patiënten. Ten slotte formuleert iedere deelnemer voor zichzelf een persoonlijk leer- of verbeterdoel. Daarbij is een leerdoel gerelateerd aan een attitude of gedrag in het eigen functioneren, terwijl een verbeterdoel ook actie van anderen vergt. </w:t>
      </w:r>
    </w:p>
    <w:p w14:paraId="103D834C" w14:textId="3C6723F4" w:rsidR="00C23A94" w:rsidRPr="00B87044" w:rsidRDefault="00C23A94" w:rsidP="00C23A94">
      <w:pPr>
        <w:rPr>
          <w:rFonts w:ascii="Source Sans Pro" w:eastAsia="Times New Roman" w:hAnsi="Source Sans Pro" w:cs="Times New Roman"/>
          <w:i/>
          <w:iCs/>
          <w:color w:val="000000"/>
          <w:lang w:eastAsia="en-GB"/>
        </w:rPr>
      </w:pPr>
      <w:r w:rsidRPr="00B87044">
        <w:rPr>
          <w:rFonts w:ascii="Source Sans Pro" w:eastAsia="Times New Roman" w:hAnsi="Source Sans Pro" w:cs="Times New Roman"/>
          <w:i/>
          <w:iCs/>
          <w:color w:val="000000"/>
          <w:lang w:eastAsia="en-GB"/>
        </w:rPr>
        <w:t>Mogelijkheid tot coaching: Tussen bijeenkomsten 1 en 2 werken de deelnemers aan hun leer- en verbeterdoelen en hebben zij de mogelijkheid om hierover in gesprek te gaan met een patiënt die als coach fungeert.</w:t>
      </w:r>
    </w:p>
    <w:p w14:paraId="22E2C71D" w14:textId="34364F17" w:rsidR="00C23A94" w:rsidRPr="00B87044" w:rsidRDefault="00C23A94" w:rsidP="00C23A94">
      <w:pPr>
        <w:rPr>
          <w:rFonts w:ascii="Source Sans Pro" w:eastAsia="Times New Roman" w:hAnsi="Source Sans Pro" w:cs="Times New Roman"/>
          <w:color w:val="000000"/>
          <w:lang w:eastAsia="en-GB"/>
        </w:rPr>
      </w:pPr>
      <w:r w:rsidRPr="00B87044">
        <w:rPr>
          <w:rFonts w:ascii="Source Sans Pro" w:eastAsia="Times New Roman" w:hAnsi="Source Sans Pro" w:cs="Times New Roman"/>
          <w:i/>
          <w:iCs/>
          <w:color w:val="000000"/>
          <w:lang w:eastAsia="en-GB"/>
        </w:rPr>
        <w:t>Bijeenkomst 2: Intervisie met collega deelnemers begeleid door patiëntcoach en trainer (1,5 uur)</w:t>
      </w:r>
      <w:r w:rsidRPr="00B87044">
        <w:rPr>
          <w:rFonts w:ascii="Source Sans Pro" w:eastAsia="Times New Roman" w:hAnsi="Source Sans Pro" w:cs="Times New Roman"/>
          <w:i/>
          <w:iCs/>
          <w:color w:val="000000"/>
          <w:lang w:eastAsia="en-GB"/>
        </w:rPr>
        <w:tab/>
      </w:r>
      <w:r w:rsidRPr="00B87044">
        <w:rPr>
          <w:rFonts w:ascii="Source Sans Pro" w:eastAsia="Times New Roman" w:hAnsi="Source Sans Pro" w:cs="Times New Roman"/>
          <w:color w:val="000000"/>
          <w:lang w:eastAsia="en-GB"/>
        </w:rPr>
        <w:br/>
        <w:t>De voortgang van de leer- of verbeterdoelen wordt doorgestuurd naar de trainer en naar een patiëntcoach. Vervolgens vindt een intervisie bijeenkomst plaats waarin de deelnemers, in drie groepen van vijf, hun leer- of verbeterdoel en de voortgang die zij hierin geboekt hebben terugkoppelen met de trainer en een patiëntcoach. Deelnemers kunnen elkaar van adviezen voorzien en de trainer, die een expert is op het gebied van gedragsverandering, kan ondersteunen.</w:t>
      </w:r>
    </w:p>
    <w:p w14:paraId="7E477862" w14:textId="77777777" w:rsidR="00C23A94" w:rsidRPr="00B87044" w:rsidRDefault="00C23A94">
      <w:pPr>
        <w:jc w:val="left"/>
        <w:rPr>
          <w:rFonts w:ascii="Source Sans Pro" w:eastAsia="Times New Roman" w:hAnsi="Source Sans Pro" w:cs="Times New Roman"/>
          <w:i/>
          <w:iCs/>
          <w:color w:val="000000"/>
          <w:lang w:eastAsia="en-GB"/>
        </w:rPr>
      </w:pPr>
      <w:r w:rsidRPr="00B87044">
        <w:rPr>
          <w:rFonts w:ascii="Source Sans Pro" w:eastAsia="Times New Roman" w:hAnsi="Source Sans Pro" w:cs="Times New Roman"/>
          <w:i/>
          <w:iCs/>
          <w:color w:val="000000"/>
          <w:lang w:eastAsia="en-GB"/>
        </w:rPr>
        <w:br w:type="page"/>
      </w:r>
    </w:p>
    <w:p w14:paraId="4AAC7386" w14:textId="77777777" w:rsidR="00C23A94" w:rsidRPr="00B87044" w:rsidRDefault="00C23A94" w:rsidP="00C23A94">
      <w:pPr>
        <w:rPr>
          <w:rFonts w:ascii="Source Sans Pro" w:eastAsia="Times New Roman" w:hAnsi="Source Sans Pro" w:cs="Times New Roman"/>
          <w:color w:val="000000"/>
          <w:lang w:eastAsia="en-GB"/>
        </w:rPr>
      </w:pPr>
      <w:r w:rsidRPr="00B87044">
        <w:rPr>
          <w:rFonts w:ascii="Source Sans Pro" w:eastAsia="Times New Roman" w:hAnsi="Source Sans Pro" w:cs="Times New Roman"/>
          <w:i/>
          <w:iCs/>
          <w:color w:val="000000"/>
          <w:lang w:eastAsia="en-GB"/>
        </w:rPr>
        <w:lastRenderedPageBreak/>
        <w:t>Bijeenkomst 3: Plenaire terugkoppeling en start borging (3 uur)</w:t>
      </w:r>
      <w:r w:rsidRPr="00B87044">
        <w:rPr>
          <w:rFonts w:ascii="Source Sans Pro" w:eastAsia="Times New Roman" w:hAnsi="Source Sans Pro" w:cs="Times New Roman"/>
          <w:i/>
          <w:iCs/>
          <w:color w:val="000000"/>
          <w:lang w:eastAsia="en-GB"/>
        </w:rPr>
        <w:tab/>
      </w:r>
      <w:r w:rsidRPr="00B87044">
        <w:rPr>
          <w:rFonts w:ascii="Source Sans Pro" w:eastAsia="Times New Roman" w:hAnsi="Source Sans Pro" w:cs="Times New Roman"/>
          <w:color w:val="000000"/>
          <w:lang w:eastAsia="en-GB"/>
        </w:rPr>
        <w:br/>
        <w:t>De trainer van de sessie clustert de leer- en verbeterdoelen van de deelnemers voorafgaand aan de sessies, zodat deze per thema kunnen worden besproken. Daarnaast worden de verbeterdoelen plenair gedeeld en wordt geprobeerd verbindingen te maken tussen verschillende medewerkers die elkaar kunnen helpen in het borgen van verbeteringen. In deze laatste sessie wordt de reis van de patiënt in kaart gebracht, wat nieuwe inzichten op gebied van mensgericht handelen teweegbrengt, waardoor de leer- en verbeterdoelen aangevuld kunnen worden. Indien mogelijk is management aanwezig bij de gehele training, maar in het bijzonder bij de laatste bijeenkomst, zodat de leer- en verbeterdoelen gekoppeld kunnen worden aan organisatiedoelen.</w:t>
      </w:r>
    </w:p>
    <w:p w14:paraId="1AACAA7D" w14:textId="77777777" w:rsidR="00C23A94" w:rsidRPr="00B87044" w:rsidRDefault="00C23A94" w:rsidP="00C23A94">
      <w:pPr>
        <w:rPr>
          <w:rFonts w:ascii="Source Sans Pro" w:eastAsia="Times New Roman" w:hAnsi="Source Sans Pro" w:cs="Times New Roman"/>
          <w:color w:val="000000"/>
          <w:lang w:eastAsia="en-GB"/>
        </w:rPr>
      </w:pPr>
    </w:p>
    <w:p w14:paraId="449DA1A1" w14:textId="54D8C28E" w:rsidR="00C23A94" w:rsidRPr="00B87044" w:rsidRDefault="00C23A94" w:rsidP="00C23A94">
      <w:pPr>
        <w:rPr>
          <w:rFonts w:ascii="Source Sans Pro" w:eastAsia="Times New Roman" w:hAnsi="Source Sans Pro" w:cs="Times New Roman"/>
          <w:color w:val="000000"/>
          <w:lang w:eastAsia="en-GB"/>
        </w:rPr>
      </w:pPr>
      <w:proofErr w:type="spellStart"/>
      <w:r w:rsidRPr="00B87044">
        <w:rPr>
          <w:rFonts w:ascii="Source Sans Pro" w:eastAsia="Times New Roman" w:hAnsi="Source Sans Pro" w:cs="Times New Roman"/>
          <w:b/>
          <w:bCs/>
          <w:color w:val="000000"/>
          <w:lang w:val="en-US" w:eastAsia="en-GB"/>
        </w:rPr>
        <w:t>Leerdoelen</w:t>
      </w:r>
      <w:proofErr w:type="spellEnd"/>
      <w:r w:rsidRPr="00B87044">
        <w:rPr>
          <w:rFonts w:ascii="Source Sans Pro" w:eastAsia="Times New Roman" w:hAnsi="Source Sans Pro" w:cs="Times New Roman"/>
          <w:b/>
          <w:bCs/>
          <w:color w:val="000000"/>
          <w:lang w:val="en-US" w:eastAsia="en-GB"/>
        </w:rPr>
        <w:t>:</w:t>
      </w:r>
    </w:p>
    <w:p w14:paraId="5A57751C" w14:textId="77777777" w:rsidR="00C23A94" w:rsidRPr="00B87044" w:rsidRDefault="00C23A94" w:rsidP="00C23A94">
      <w:pPr>
        <w:numPr>
          <w:ilvl w:val="0"/>
          <w:numId w:val="45"/>
        </w:numPr>
        <w:rPr>
          <w:rFonts w:ascii="Source Sans Pro" w:eastAsia="Times New Roman" w:hAnsi="Source Sans Pro" w:cs="Times New Roman"/>
          <w:color w:val="000000"/>
          <w:lang w:eastAsia="en-GB"/>
        </w:rPr>
      </w:pPr>
      <w:r w:rsidRPr="00B87044">
        <w:rPr>
          <w:rFonts w:ascii="Source Sans Pro" w:eastAsia="Times New Roman" w:hAnsi="Source Sans Pro" w:cs="Times New Roman"/>
          <w:color w:val="000000"/>
          <w:lang w:eastAsia="en-GB"/>
        </w:rPr>
        <w:t>Meer kennis en erkenning van elkaars expertise</w:t>
      </w:r>
    </w:p>
    <w:p w14:paraId="530B25C6" w14:textId="429E9F70" w:rsidR="00C23A94" w:rsidRPr="00B87044" w:rsidRDefault="00C23A94" w:rsidP="00C23A94">
      <w:pPr>
        <w:numPr>
          <w:ilvl w:val="0"/>
          <w:numId w:val="45"/>
        </w:numPr>
        <w:rPr>
          <w:rFonts w:ascii="Source Sans Pro" w:eastAsia="Times New Roman" w:hAnsi="Source Sans Pro" w:cs="Times New Roman"/>
          <w:color w:val="000000"/>
          <w:lang w:eastAsia="en-GB"/>
        </w:rPr>
      </w:pPr>
      <w:r w:rsidRPr="00B87044">
        <w:rPr>
          <w:rFonts w:ascii="Source Sans Pro" w:eastAsia="Times New Roman" w:hAnsi="Source Sans Pro" w:cs="Times New Roman"/>
          <w:color w:val="000000"/>
          <w:lang w:eastAsia="en-GB"/>
        </w:rPr>
        <w:t>Effectievere communicatie tussen zorgverleners en professionele groepen</w:t>
      </w:r>
    </w:p>
    <w:p w14:paraId="6DB4FC29" w14:textId="77777777" w:rsidR="00C23A94" w:rsidRPr="00B87044" w:rsidRDefault="00C23A94" w:rsidP="00C23A94">
      <w:pPr>
        <w:numPr>
          <w:ilvl w:val="0"/>
          <w:numId w:val="45"/>
        </w:numPr>
        <w:rPr>
          <w:rFonts w:ascii="Source Sans Pro" w:eastAsia="Times New Roman" w:hAnsi="Source Sans Pro" w:cs="Times New Roman"/>
          <w:color w:val="000000"/>
          <w:lang w:eastAsia="en-GB"/>
        </w:rPr>
      </w:pPr>
      <w:r w:rsidRPr="00B87044">
        <w:rPr>
          <w:rFonts w:ascii="Source Sans Pro" w:eastAsia="Times New Roman" w:hAnsi="Source Sans Pro" w:cs="Times New Roman"/>
          <w:color w:val="000000"/>
          <w:lang w:eastAsia="en-GB"/>
        </w:rPr>
        <w:t>Betere verwijzing van patiënten binnen interprofessionele teams </w:t>
      </w:r>
    </w:p>
    <w:p w14:paraId="533AABED" w14:textId="77777777" w:rsidR="00C23A94" w:rsidRPr="00B87044" w:rsidRDefault="00C23A94" w:rsidP="00C23A94">
      <w:pPr>
        <w:numPr>
          <w:ilvl w:val="0"/>
          <w:numId w:val="45"/>
        </w:numPr>
        <w:rPr>
          <w:rFonts w:ascii="Source Sans Pro" w:eastAsia="Times New Roman" w:hAnsi="Source Sans Pro" w:cs="Times New Roman"/>
          <w:color w:val="000000"/>
          <w:lang w:eastAsia="en-GB"/>
        </w:rPr>
      </w:pPr>
      <w:r w:rsidRPr="00B87044">
        <w:rPr>
          <w:rFonts w:ascii="Source Sans Pro" w:eastAsia="Times New Roman" w:hAnsi="Source Sans Pro" w:cs="Times New Roman"/>
          <w:color w:val="000000"/>
          <w:lang w:eastAsia="en-GB"/>
        </w:rPr>
        <w:t>Probleemoplossend leren handelen in interprofessionele teams</w:t>
      </w:r>
    </w:p>
    <w:p w14:paraId="0CE286D5" w14:textId="77777777" w:rsidR="00C23A94" w:rsidRPr="00B87044" w:rsidRDefault="00C23A94" w:rsidP="00C23A94">
      <w:pPr>
        <w:numPr>
          <w:ilvl w:val="0"/>
          <w:numId w:val="45"/>
        </w:numPr>
        <w:rPr>
          <w:rFonts w:ascii="Source Sans Pro" w:eastAsia="Times New Roman" w:hAnsi="Source Sans Pro" w:cs="Times New Roman"/>
          <w:color w:val="000000"/>
          <w:lang w:eastAsia="en-GB"/>
        </w:rPr>
      </w:pPr>
      <w:r w:rsidRPr="00B87044">
        <w:rPr>
          <w:rFonts w:ascii="Source Sans Pro" w:eastAsia="Times New Roman" w:hAnsi="Source Sans Pro" w:cs="Times New Roman"/>
          <w:color w:val="000000"/>
          <w:lang w:eastAsia="en-GB"/>
        </w:rPr>
        <w:t>Meer inzicht in de belevingswereld van de patiënt en vaardigheid om bij deze belevingswereld aan te sluiten </w:t>
      </w:r>
    </w:p>
    <w:p w14:paraId="62B6327A" w14:textId="77777777" w:rsidR="00C23A94" w:rsidRPr="00B87044" w:rsidRDefault="00C23A94" w:rsidP="00302290">
      <w:pPr>
        <w:rPr>
          <w:rFonts w:ascii="Source Sans Pro" w:hAnsi="Source Sans Pro"/>
          <w:b/>
          <w:bCs/>
        </w:rPr>
      </w:pPr>
    </w:p>
    <w:p w14:paraId="52E30190" w14:textId="6D153C46" w:rsidR="00302290" w:rsidRPr="00B87044" w:rsidRDefault="00302290" w:rsidP="00302290">
      <w:pPr>
        <w:rPr>
          <w:rFonts w:ascii="Source Sans Pro" w:hAnsi="Source Sans Pro"/>
        </w:rPr>
      </w:pPr>
      <w:r w:rsidRPr="00B87044">
        <w:rPr>
          <w:rFonts w:ascii="Source Sans Pro" w:hAnsi="Source Sans Pro"/>
          <w:b/>
          <w:bCs/>
        </w:rPr>
        <w:t>Locatie</w:t>
      </w:r>
      <w:r w:rsidRPr="00B87044">
        <w:rPr>
          <w:rFonts w:ascii="Source Sans Pro" w:hAnsi="Source Sans Pro"/>
        </w:rPr>
        <w:br/>
        <w:t>Maastricht UMC+, P. Debyelaan 25, 6229 HX Maastricht, Nederland</w:t>
      </w:r>
    </w:p>
    <w:p w14:paraId="69BFC7DA" w14:textId="77777777" w:rsidR="00302290" w:rsidRPr="00B87044" w:rsidRDefault="00302290" w:rsidP="00302290">
      <w:pPr>
        <w:rPr>
          <w:rFonts w:ascii="Source Sans Pro" w:hAnsi="Source Sans Pro"/>
          <w:i/>
          <w:iCs/>
        </w:rPr>
      </w:pPr>
    </w:p>
    <w:p w14:paraId="7D62EE87" w14:textId="5E4F5186" w:rsidR="00302290" w:rsidRPr="00B87044" w:rsidRDefault="00302290" w:rsidP="00302290">
      <w:pPr>
        <w:rPr>
          <w:rFonts w:ascii="Source Sans Pro" w:hAnsi="Source Sans Pro"/>
        </w:rPr>
      </w:pPr>
      <w:r w:rsidRPr="00B87044">
        <w:rPr>
          <w:rFonts w:ascii="Source Sans Pro" w:hAnsi="Source Sans Pro"/>
          <w:b/>
          <w:bCs/>
        </w:rPr>
        <w:t>Data en tijdstippen</w:t>
      </w:r>
      <w:r w:rsidRPr="00B87044">
        <w:rPr>
          <w:rFonts w:ascii="Source Sans Pro" w:hAnsi="Source Sans Pro"/>
          <w:b/>
          <w:bCs/>
        </w:rPr>
        <w:tab/>
      </w:r>
      <w:r w:rsidRPr="00B87044">
        <w:rPr>
          <w:rFonts w:ascii="Source Sans Pro" w:hAnsi="Source Sans Pro"/>
          <w:b/>
          <w:bCs/>
        </w:rPr>
        <w:br/>
      </w:r>
      <w:r w:rsidRPr="00B87044">
        <w:rPr>
          <w:rFonts w:ascii="Source Sans Pro" w:hAnsi="Source Sans Pro"/>
        </w:rPr>
        <w:t xml:space="preserve">Bijeenkomst 1: </w:t>
      </w:r>
      <w:r w:rsidRPr="00B87044">
        <w:rPr>
          <w:rFonts w:ascii="Source Sans Pro" w:hAnsi="Source Sans Pro"/>
        </w:rPr>
        <w:tab/>
      </w:r>
      <w:r w:rsidRPr="00B87044">
        <w:rPr>
          <w:rFonts w:ascii="Source Sans Pro" w:hAnsi="Source Sans Pro"/>
        </w:rPr>
        <w:tab/>
        <w:t xml:space="preserve">7 januari 2020 </w:t>
      </w:r>
      <w:r w:rsidRPr="00B87044">
        <w:rPr>
          <w:rFonts w:ascii="Source Sans Pro" w:hAnsi="Source Sans Pro"/>
        </w:rPr>
        <w:tab/>
      </w:r>
      <w:r w:rsidRPr="00B87044">
        <w:rPr>
          <w:rFonts w:ascii="Source Sans Pro" w:hAnsi="Source Sans Pro"/>
        </w:rPr>
        <w:tab/>
        <w:t>13:00-17:00</w:t>
      </w:r>
    </w:p>
    <w:p w14:paraId="5765A64E" w14:textId="77777777" w:rsidR="00302290" w:rsidRPr="00B87044" w:rsidRDefault="00302290" w:rsidP="00302290">
      <w:pPr>
        <w:rPr>
          <w:rFonts w:ascii="Source Sans Pro" w:hAnsi="Source Sans Pro"/>
        </w:rPr>
      </w:pPr>
      <w:r w:rsidRPr="00B87044">
        <w:rPr>
          <w:rFonts w:ascii="Source Sans Pro" w:hAnsi="Source Sans Pro"/>
        </w:rPr>
        <w:t xml:space="preserve">Bijeenkomst 2: </w:t>
      </w:r>
      <w:r w:rsidRPr="00B87044">
        <w:rPr>
          <w:rFonts w:ascii="Source Sans Pro" w:hAnsi="Source Sans Pro"/>
        </w:rPr>
        <w:tab/>
      </w:r>
      <w:r w:rsidRPr="00B87044">
        <w:rPr>
          <w:rFonts w:ascii="Source Sans Pro" w:hAnsi="Source Sans Pro"/>
        </w:rPr>
        <w:tab/>
        <w:t>21 januari 2020</w:t>
      </w:r>
      <w:r w:rsidRPr="00B87044">
        <w:rPr>
          <w:rFonts w:ascii="Source Sans Pro" w:hAnsi="Source Sans Pro"/>
        </w:rPr>
        <w:tab/>
      </w:r>
      <w:r w:rsidRPr="00B87044">
        <w:rPr>
          <w:rFonts w:ascii="Source Sans Pro" w:hAnsi="Source Sans Pro"/>
        </w:rPr>
        <w:tab/>
        <w:t>0,5 uur op nader te bepalen tijdstip</w:t>
      </w:r>
    </w:p>
    <w:p w14:paraId="71A9E283" w14:textId="77777777" w:rsidR="00302290" w:rsidRPr="00B87044" w:rsidRDefault="00302290" w:rsidP="00302290">
      <w:pPr>
        <w:rPr>
          <w:rFonts w:ascii="Source Sans Pro" w:hAnsi="Source Sans Pro"/>
        </w:rPr>
      </w:pPr>
      <w:r w:rsidRPr="00B87044">
        <w:rPr>
          <w:rFonts w:ascii="Source Sans Pro" w:hAnsi="Source Sans Pro"/>
        </w:rPr>
        <w:t xml:space="preserve">Bijeenkomst 3: </w:t>
      </w:r>
      <w:r w:rsidRPr="00B87044">
        <w:rPr>
          <w:rFonts w:ascii="Source Sans Pro" w:hAnsi="Source Sans Pro"/>
        </w:rPr>
        <w:tab/>
      </w:r>
      <w:r w:rsidRPr="00B87044">
        <w:rPr>
          <w:rFonts w:ascii="Source Sans Pro" w:hAnsi="Source Sans Pro"/>
        </w:rPr>
        <w:tab/>
        <w:t>4 februari 2020</w:t>
      </w:r>
      <w:r w:rsidRPr="00B87044">
        <w:rPr>
          <w:rFonts w:ascii="Source Sans Pro" w:hAnsi="Source Sans Pro"/>
        </w:rPr>
        <w:tab/>
      </w:r>
      <w:r w:rsidRPr="00B87044">
        <w:rPr>
          <w:rFonts w:ascii="Source Sans Pro" w:hAnsi="Source Sans Pro"/>
        </w:rPr>
        <w:tab/>
        <w:t>14:00-17:00</w:t>
      </w:r>
    </w:p>
    <w:p w14:paraId="1D63B62D" w14:textId="77777777" w:rsidR="00302290" w:rsidRPr="00B87044" w:rsidRDefault="00302290" w:rsidP="00302290">
      <w:pPr>
        <w:rPr>
          <w:rFonts w:ascii="Source Sans Pro" w:hAnsi="Source Sans Pro"/>
        </w:rPr>
      </w:pPr>
    </w:p>
    <w:p w14:paraId="1550961F" w14:textId="77777777" w:rsidR="00302290" w:rsidRPr="00B87044" w:rsidRDefault="00302290" w:rsidP="00302290">
      <w:pPr>
        <w:rPr>
          <w:rFonts w:ascii="Source Sans Pro" w:hAnsi="Source Sans Pro"/>
          <w:b/>
          <w:bCs/>
          <w:i/>
          <w:iCs/>
        </w:rPr>
      </w:pPr>
      <w:r w:rsidRPr="00B87044">
        <w:rPr>
          <w:rFonts w:ascii="Source Sans Pro" w:hAnsi="Source Sans Pro"/>
          <w:b/>
          <w:bCs/>
          <w:i/>
          <w:iCs/>
        </w:rPr>
        <w:t>Deelname uitsluitend voor werknemers van het Oncologie Centrum Maastricht UMC+</w:t>
      </w:r>
    </w:p>
    <w:p w14:paraId="631473C6" w14:textId="77777777" w:rsidR="00302290" w:rsidRPr="00B87044" w:rsidRDefault="00302290">
      <w:pPr>
        <w:jc w:val="left"/>
        <w:rPr>
          <w:rFonts w:ascii="Source Sans Pro" w:hAnsi="Source Sans Pro" w:cstheme="majorHAnsi"/>
          <w:color w:val="385623" w:themeColor="accent6" w:themeShade="80"/>
          <w:sz w:val="72"/>
          <w:szCs w:val="72"/>
        </w:rPr>
      </w:pPr>
      <w:r w:rsidRPr="00B87044">
        <w:rPr>
          <w:rFonts w:ascii="Source Sans Pro" w:hAnsi="Source Sans Pro" w:cstheme="majorHAnsi"/>
          <w:color w:val="385623" w:themeColor="accent6" w:themeShade="80"/>
          <w:sz w:val="72"/>
          <w:szCs w:val="72"/>
        </w:rPr>
        <w:br w:type="page"/>
      </w:r>
    </w:p>
    <w:p w14:paraId="1901D769" w14:textId="22AA4B59" w:rsidR="004C5046" w:rsidRPr="00B87044" w:rsidRDefault="007734B2" w:rsidP="002A1FA4">
      <w:pPr>
        <w:jc w:val="left"/>
        <w:rPr>
          <w:rFonts w:ascii="Bebas Neue" w:hAnsi="Bebas Neue" w:cstheme="majorHAnsi"/>
          <w:b/>
          <w:bCs/>
          <w:color w:val="385623" w:themeColor="accent6" w:themeShade="80"/>
          <w:sz w:val="72"/>
          <w:szCs w:val="72"/>
          <w:lang w:val="en-US"/>
        </w:rPr>
      </w:pPr>
      <w:proofErr w:type="spellStart"/>
      <w:r w:rsidRPr="00B87044">
        <w:rPr>
          <w:rFonts w:ascii="Bebas Neue" w:hAnsi="Bebas Neue" w:cstheme="majorHAnsi"/>
          <w:b/>
          <w:bCs/>
          <w:color w:val="385623" w:themeColor="accent6" w:themeShade="80"/>
          <w:sz w:val="72"/>
          <w:szCs w:val="72"/>
          <w:lang w:val="en-US"/>
        </w:rPr>
        <w:lastRenderedPageBreak/>
        <w:t>Programma</w:t>
      </w:r>
      <w:proofErr w:type="spellEnd"/>
      <w:r w:rsidRPr="00B87044">
        <w:rPr>
          <w:rFonts w:ascii="Bebas Neue" w:hAnsi="Bebas Neue" w:cstheme="majorHAnsi"/>
          <w:b/>
          <w:bCs/>
          <w:color w:val="385623" w:themeColor="accent6" w:themeShade="80"/>
          <w:sz w:val="72"/>
          <w:szCs w:val="72"/>
          <w:lang w:val="en-US"/>
        </w:rPr>
        <w:t xml:space="preserve"> </w:t>
      </w:r>
    </w:p>
    <w:tbl>
      <w:tblPr>
        <w:tblStyle w:val="TableGrid"/>
        <w:tblW w:w="0" w:type="auto"/>
        <w:tblLayout w:type="fixed"/>
        <w:tblLook w:val="04A0" w:firstRow="1" w:lastRow="0" w:firstColumn="1" w:lastColumn="0" w:noHBand="0" w:noVBand="1"/>
      </w:tblPr>
      <w:tblGrid>
        <w:gridCol w:w="1416"/>
        <w:gridCol w:w="2344"/>
        <w:gridCol w:w="1895"/>
        <w:gridCol w:w="4238"/>
      </w:tblGrid>
      <w:tr w:rsidR="00B87044" w:rsidRPr="00B87044" w14:paraId="54A060D5" w14:textId="6208FEBF" w:rsidTr="00B87044">
        <w:tc>
          <w:tcPr>
            <w:tcW w:w="1416" w:type="dxa"/>
            <w:tcBorders>
              <w:top w:val="single" w:sz="12" w:space="0" w:color="auto"/>
              <w:left w:val="single" w:sz="12" w:space="0" w:color="auto"/>
              <w:bottom w:val="single" w:sz="12" w:space="0" w:color="auto"/>
              <w:right w:val="single" w:sz="12" w:space="0" w:color="auto"/>
            </w:tcBorders>
          </w:tcPr>
          <w:p w14:paraId="752E3E6C" w14:textId="32BC1473" w:rsidR="00B87044" w:rsidRPr="00B87044" w:rsidRDefault="00B87044" w:rsidP="00643C55">
            <w:pPr>
              <w:jc w:val="left"/>
              <w:rPr>
                <w:rFonts w:ascii="Source Sans Pro" w:hAnsi="Source Sans Pro" w:cstheme="majorHAnsi"/>
                <w:b/>
                <w:bCs/>
                <w:sz w:val="20"/>
                <w:szCs w:val="20"/>
                <w:lang w:val="en-US"/>
              </w:rPr>
            </w:pPr>
            <w:r w:rsidRPr="00B87044">
              <w:rPr>
                <w:rFonts w:ascii="Source Sans Pro" w:hAnsi="Source Sans Pro" w:cstheme="majorHAnsi"/>
                <w:b/>
                <w:bCs/>
                <w:sz w:val="20"/>
                <w:szCs w:val="20"/>
                <w:lang w:val="en-US"/>
              </w:rPr>
              <w:t>Datum/</w:t>
            </w:r>
            <w:proofErr w:type="spellStart"/>
            <w:r w:rsidRPr="00B87044">
              <w:rPr>
                <w:rFonts w:ascii="Source Sans Pro" w:hAnsi="Source Sans Pro" w:cstheme="majorHAnsi"/>
                <w:b/>
                <w:bCs/>
                <w:sz w:val="20"/>
                <w:szCs w:val="20"/>
                <w:lang w:val="en-US"/>
              </w:rPr>
              <w:t>Tijd</w:t>
            </w:r>
            <w:proofErr w:type="spellEnd"/>
            <w:r w:rsidRPr="00B87044">
              <w:rPr>
                <w:rFonts w:ascii="Source Sans Pro" w:hAnsi="Source Sans Pro" w:cstheme="majorHAnsi"/>
                <w:b/>
                <w:bCs/>
                <w:sz w:val="20"/>
                <w:szCs w:val="20"/>
                <w:lang w:val="en-US"/>
              </w:rPr>
              <w:t>*</w:t>
            </w:r>
          </w:p>
        </w:tc>
        <w:tc>
          <w:tcPr>
            <w:tcW w:w="2344" w:type="dxa"/>
            <w:tcBorders>
              <w:top w:val="single" w:sz="12" w:space="0" w:color="auto"/>
              <w:left w:val="single" w:sz="12" w:space="0" w:color="auto"/>
              <w:bottom w:val="single" w:sz="12" w:space="0" w:color="auto"/>
              <w:right w:val="single" w:sz="12" w:space="0" w:color="auto"/>
            </w:tcBorders>
          </w:tcPr>
          <w:p w14:paraId="0A1DADCC" w14:textId="77777777" w:rsidR="00B87044" w:rsidRPr="00B87044" w:rsidRDefault="00B87044" w:rsidP="00643C55">
            <w:pPr>
              <w:jc w:val="left"/>
              <w:rPr>
                <w:rFonts w:ascii="Source Sans Pro" w:hAnsi="Source Sans Pro" w:cstheme="majorHAnsi"/>
                <w:b/>
                <w:bCs/>
                <w:sz w:val="20"/>
                <w:szCs w:val="20"/>
                <w:lang w:val="en-US"/>
              </w:rPr>
            </w:pPr>
            <w:proofErr w:type="spellStart"/>
            <w:r w:rsidRPr="00B87044">
              <w:rPr>
                <w:rFonts w:ascii="Source Sans Pro" w:hAnsi="Source Sans Pro" w:cstheme="majorHAnsi"/>
                <w:b/>
                <w:bCs/>
                <w:sz w:val="20"/>
                <w:szCs w:val="20"/>
                <w:lang w:val="en-US"/>
              </w:rPr>
              <w:t>Programma</w:t>
            </w:r>
            <w:proofErr w:type="spellEnd"/>
          </w:p>
        </w:tc>
        <w:tc>
          <w:tcPr>
            <w:tcW w:w="1895" w:type="dxa"/>
            <w:tcBorders>
              <w:top w:val="single" w:sz="12" w:space="0" w:color="auto"/>
              <w:left w:val="single" w:sz="12" w:space="0" w:color="auto"/>
              <w:bottom w:val="single" w:sz="12" w:space="0" w:color="auto"/>
              <w:right w:val="single" w:sz="12" w:space="0" w:color="auto"/>
            </w:tcBorders>
          </w:tcPr>
          <w:p w14:paraId="2FA128A0" w14:textId="77777777" w:rsidR="00B87044" w:rsidRPr="00B87044" w:rsidRDefault="00B87044" w:rsidP="00643C55">
            <w:pPr>
              <w:jc w:val="left"/>
              <w:rPr>
                <w:rFonts w:ascii="Source Sans Pro" w:hAnsi="Source Sans Pro" w:cstheme="majorHAnsi"/>
                <w:b/>
                <w:bCs/>
                <w:sz w:val="20"/>
                <w:szCs w:val="20"/>
                <w:lang w:val="en-US"/>
              </w:rPr>
            </w:pPr>
            <w:r w:rsidRPr="00B87044">
              <w:rPr>
                <w:rFonts w:ascii="Source Sans Pro" w:hAnsi="Source Sans Pro" w:cstheme="majorHAnsi"/>
                <w:b/>
                <w:bCs/>
                <w:sz w:val="20"/>
                <w:szCs w:val="20"/>
                <w:lang w:val="en-US"/>
              </w:rPr>
              <w:t>Door:</w:t>
            </w:r>
          </w:p>
        </w:tc>
        <w:tc>
          <w:tcPr>
            <w:tcW w:w="4238" w:type="dxa"/>
            <w:tcBorders>
              <w:top w:val="single" w:sz="12" w:space="0" w:color="auto"/>
              <w:left w:val="single" w:sz="12" w:space="0" w:color="auto"/>
              <w:bottom w:val="single" w:sz="12" w:space="0" w:color="auto"/>
              <w:right w:val="single" w:sz="12" w:space="0" w:color="auto"/>
            </w:tcBorders>
          </w:tcPr>
          <w:p w14:paraId="0E21D1BD" w14:textId="4BA0E71E" w:rsidR="00B87044" w:rsidRPr="00B87044" w:rsidRDefault="00B87044" w:rsidP="00643C55">
            <w:pPr>
              <w:jc w:val="left"/>
              <w:rPr>
                <w:rFonts w:ascii="Source Sans Pro" w:hAnsi="Source Sans Pro" w:cstheme="majorHAnsi"/>
                <w:b/>
                <w:bCs/>
                <w:sz w:val="20"/>
                <w:szCs w:val="20"/>
                <w:lang w:val="en-US"/>
              </w:rPr>
            </w:pPr>
            <w:proofErr w:type="spellStart"/>
            <w:r w:rsidRPr="00B87044">
              <w:rPr>
                <w:rFonts w:ascii="Source Sans Pro" w:hAnsi="Source Sans Pro" w:cstheme="majorHAnsi"/>
                <w:b/>
                <w:bCs/>
                <w:sz w:val="20"/>
                <w:szCs w:val="20"/>
                <w:lang w:val="en-US"/>
              </w:rPr>
              <w:t>Literatuur</w:t>
            </w:r>
            <w:proofErr w:type="spellEnd"/>
          </w:p>
        </w:tc>
      </w:tr>
      <w:tr w:rsidR="00B87044" w:rsidRPr="00B87044" w14:paraId="14337998" w14:textId="4277E5CD" w:rsidTr="00B87044">
        <w:trPr>
          <w:trHeight w:val="25"/>
        </w:trPr>
        <w:tc>
          <w:tcPr>
            <w:tcW w:w="1416" w:type="dxa"/>
            <w:tcBorders>
              <w:top w:val="single" w:sz="12" w:space="0" w:color="auto"/>
              <w:left w:val="single" w:sz="12" w:space="0" w:color="auto"/>
              <w:right w:val="single" w:sz="12" w:space="0" w:color="auto"/>
            </w:tcBorders>
          </w:tcPr>
          <w:p w14:paraId="1BCBFFB4" w14:textId="5A40C1CA" w:rsidR="00B87044" w:rsidRPr="00B87044" w:rsidRDefault="00B87044" w:rsidP="00643C55">
            <w:pPr>
              <w:jc w:val="left"/>
              <w:rPr>
                <w:rFonts w:ascii="Source Sans Pro" w:hAnsi="Source Sans Pro" w:cstheme="majorHAnsi"/>
                <w:sz w:val="20"/>
                <w:szCs w:val="20"/>
                <w:lang w:val="en-US"/>
              </w:rPr>
            </w:pPr>
            <w:r w:rsidRPr="00B87044">
              <w:rPr>
                <w:rFonts w:ascii="Source Sans Pro" w:hAnsi="Source Sans Pro" w:cstheme="majorHAnsi"/>
                <w:sz w:val="20"/>
                <w:szCs w:val="20"/>
                <w:lang w:val="en-US"/>
              </w:rPr>
              <w:t xml:space="preserve">7 </w:t>
            </w:r>
            <w:proofErr w:type="spellStart"/>
            <w:r w:rsidRPr="00B87044">
              <w:rPr>
                <w:rFonts w:ascii="Source Sans Pro" w:hAnsi="Source Sans Pro" w:cstheme="majorHAnsi"/>
                <w:sz w:val="20"/>
                <w:szCs w:val="20"/>
                <w:lang w:val="en-US"/>
              </w:rPr>
              <w:t>januari</w:t>
            </w:r>
            <w:proofErr w:type="spellEnd"/>
            <w:r w:rsidRPr="00B87044">
              <w:rPr>
                <w:rFonts w:ascii="Source Sans Pro" w:hAnsi="Source Sans Pro" w:cstheme="majorHAnsi"/>
                <w:sz w:val="20"/>
                <w:szCs w:val="20"/>
                <w:lang w:val="en-US"/>
              </w:rPr>
              <w:t xml:space="preserve"> 12:30-13:00</w:t>
            </w:r>
          </w:p>
        </w:tc>
        <w:tc>
          <w:tcPr>
            <w:tcW w:w="2344" w:type="dxa"/>
            <w:tcBorders>
              <w:top w:val="single" w:sz="12" w:space="0" w:color="auto"/>
              <w:left w:val="single" w:sz="12" w:space="0" w:color="auto"/>
              <w:right w:val="single" w:sz="12" w:space="0" w:color="auto"/>
            </w:tcBorders>
          </w:tcPr>
          <w:p w14:paraId="7C1D5C9A" w14:textId="77777777" w:rsidR="00B87044" w:rsidRPr="00B87044" w:rsidRDefault="00B87044" w:rsidP="00643C55">
            <w:pPr>
              <w:jc w:val="left"/>
              <w:rPr>
                <w:rFonts w:ascii="Source Sans Pro" w:hAnsi="Source Sans Pro" w:cstheme="majorHAnsi"/>
                <w:sz w:val="20"/>
                <w:szCs w:val="20"/>
              </w:rPr>
            </w:pPr>
            <w:r w:rsidRPr="00B87044">
              <w:rPr>
                <w:rFonts w:ascii="Source Sans Pro" w:hAnsi="Source Sans Pro" w:cstheme="majorHAnsi"/>
                <w:sz w:val="20"/>
                <w:szCs w:val="20"/>
              </w:rPr>
              <w:t>Bijeenkomst 1: Inloop met koffie en versnapering</w:t>
            </w:r>
          </w:p>
        </w:tc>
        <w:tc>
          <w:tcPr>
            <w:tcW w:w="1895" w:type="dxa"/>
            <w:tcBorders>
              <w:top w:val="single" w:sz="12" w:space="0" w:color="auto"/>
              <w:left w:val="single" w:sz="12" w:space="0" w:color="auto"/>
              <w:right w:val="single" w:sz="12" w:space="0" w:color="auto"/>
            </w:tcBorders>
          </w:tcPr>
          <w:p w14:paraId="0D767357" w14:textId="77777777" w:rsidR="00B87044" w:rsidRPr="00B87044" w:rsidRDefault="00B87044" w:rsidP="00643C55">
            <w:pPr>
              <w:jc w:val="center"/>
              <w:rPr>
                <w:rFonts w:ascii="Source Sans Pro" w:hAnsi="Source Sans Pro" w:cstheme="majorHAnsi"/>
                <w:sz w:val="20"/>
                <w:szCs w:val="20"/>
              </w:rPr>
            </w:pPr>
            <w:r w:rsidRPr="00B87044">
              <w:rPr>
                <w:rFonts w:ascii="Source Sans Pro" w:hAnsi="Source Sans Pro" w:cstheme="majorHAnsi"/>
                <w:sz w:val="20"/>
                <w:szCs w:val="20"/>
              </w:rPr>
              <w:t>-</w:t>
            </w:r>
          </w:p>
        </w:tc>
        <w:tc>
          <w:tcPr>
            <w:tcW w:w="4238" w:type="dxa"/>
            <w:tcBorders>
              <w:top w:val="single" w:sz="12" w:space="0" w:color="auto"/>
              <w:left w:val="single" w:sz="12" w:space="0" w:color="auto"/>
              <w:right w:val="single" w:sz="12" w:space="0" w:color="auto"/>
            </w:tcBorders>
          </w:tcPr>
          <w:p w14:paraId="0CB7AE69" w14:textId="1F11B3E5" w:rsidR="00B87044" w:rsidRPr="00B87044" w:rsidRDefault="00B87044" w:rsidP="007E026B">
            <w:pPr>
              <w:rPr>
                <w:rFonts w:ascii="Source Sans Pro" w:hAnsi="Source Sans Pro" w:cstheme="majorHAnsi"/>
                <w:sz w:val="20"/>
                <w:szCs w:val="20"/>
                <w:lang w:val="en-US"/>
              </w:rPr>
            </w:pPr>
          </w:p>
        </w:tc>
      </w:tr>
      <w:tr w:rsidR="00B87044" w:rsidRPr="00B87044" w14:paraId="6966118B" w14:textId="7DAAA9D0" w:rsidTr="00B87044">
        <w:tc>
          <w:tcPr>
            <w:tcW w:w="1416" w:type="dxa"/>
            <w:tcBorders>
              <w:left w:val="single" w:sz="12" w:space="0" w:color="auto"/>
              <w:right w:val="single" w:sz="12" w:space="0" w:color="auto"/>
            </w:tcBorders>
          </w:tcPr>
          <w:p w14:paraId="60F3D9AB" w14:textId="67233281" w:rsidR="00B87044" w:rsidRPr="00B87044" w:rsidRDefault="00B87044" w:rsidP="00643C55">
            <w:pPr>
              <w:jc w:val="left"/>
              <w:rPr>
                <w:rFonts w:ascii="Source Sans Pro" w:hAnsi="Source Sans Pro" w:cstheme="majorHAnsi"/>
                <w:sz w:val="20"/>
                <w:szCs w:val="20"/>
              </w:rPr>
            </w:pPr>
            <w:r w:rsidRPr="00B87044">
              <w:rPr>
                <w:rFonts w:ascii="Source Sans Pro" w:hAnsi="Source Sans Pro" w:cstheme="majorHAnsi"/>
                <w:sz w:val="20"/>
                <w:szCs w:val="20"/>
                <w:lang w:val="en-US"/>
              </w:rPr>
              <w:t xml:space="preserve">7 </w:t>
            </w:r>
            <w:proofErr w:type="spellStart"/>
            <w:r w:rsidRPr="00B87044">
              <w:rPr>
                <w:rFonts w:ascii="Source Sans Pro" w:hAnsi="Source Sans Pro" w:cstheme="majorHAnsi"/>
                <w:sz w:val="20"/>
                <w:szCs w:val="20"/>
                <w:lang w:val="en-US"/>
              </w:rPr>
              <w:t>januari</w:t>
            </w:r>
            <w:proofErr w:type="spellEnd"/>
            <w:r w:rsidRPr="00B87044">
              <w:rPr>
                <w:rFonts w:ascii="Source Sans Pro" w:hAnsi="Source Sans Pro" w:cstheme="majorHAnsi"/>
                <w:sz w:val="20"/>
                <w:szCs w:val="20"/>
                <w:lang w:val="en-US"/>
              </w:rPr>
              <w:t xml:space="preserve"> </w:t>
            </w:r>
            <w:r w:rsidRPr="00B87044">
              <w:rPr>
                <w:rFonts w:ascii="Source Sans Pro" w:hAnsi="Source Sans Pro" w:cstheme="majorHAnsi"/>
                <w:sz w:val="20"/>
                <w:szCs w:val="20"/>
              </w:rPr>
              <w:t>13:00-13:30</w:t>
            </w:r>
          </w:p>
        </w:tc>
        <w:tc>
          <w:tcPr>
            <w:tcW w:w="2344" w:type="dxa"/>
            <w:tcBorders>
              <w:left w:val="single" w:sz="12" w:space="0" w:color="auto"/>
              <w:right w:val="single" w:sz="12" w:space="0" w:color="auto"/>
            </w:tcBorders>
          </w:tcPr>
          <w:p w14:paraId="05F25BA0" w14:textId="77777777" w:rsidR="00B87044" w:rsidRPr="00B87044" w:rsidRDefault="00B87044" w:rsidP="00643C55">
            <w:pPr>
              <w:jc w:val="left"/>
              <w:rPr>
                <w:rFonts w:ascii="Source Sans Pro" w:hAnsi="Source Sans Pro" w:cstheme="majorHAnsi"/>
                <w:sz w:val="20"/>
                <w:szCs w:val="20"/>
              </w:rPr>
            </w:pPr>
            <w:r w:rsidRPr="00B87044">
              <w:rPr>
                <w:rFonts w:ascii="Source Sans Pro" w:hAnsi="Source Sans Pro" w:cstheme="majorHAnsi"/>
                <w:sz w:val="20"/>
                <w:szCs w:val="20"/>
              </w:rPr>
              <w:t>Theoretisch kader interprofessioneel samenwerken en empathisch handelen</w:t>
            </w:r>
          </w:p>
        </w:tc>
        <w:tc>
          <w:tcPr>
            <w:tcW w:w="1895" w:type="dxa"/>
            <w:tcBorders>
              <w:left w:val="single" w:sz="12" w:space="0" w:color="auto"/>
              <w:right w:val="single" w:sz="12" w:space="0" w:color="auto"/>
            </w:tcBorders>
          </w:tcPr>
          <w:p w14:paraId="3DB1CF2F" w14:textId="76190D64" w:rsidR="00B87044" w:rsidRPr="00B87044" w:rsidRDefault="00B87044" w:rsidP="00643C55">
            <w:pPr>
              <w:jc w:val="left"/>
              <w:rPr>
                <w:rFonts w:ascii="Source Sans Pro" w:hAnsi="Source Sans Pro" w:cstheme="majorHAnsi"/>
                <w:sz w:val="20"/>
                <w:szCs w:val="20"/>
              </w:rPr>
            </w:pPr>
            <w:r w:rsidRPr="00B87044">
              <w:rPr>
                <w:rFonts w:ascii="Source Sans Pro" w:hAnsi="Source Sans Pro" w:cstheme="majorHAnsi"/>
                <w:sz w:val="20"/>
                <w:szCs w:val="20"/>
              </w:rPr>
              <w:t>Maarten Bos en afgevaardigde van Stichting Mens Achter de Patiënt</w:t>
            </w:r>
          </w:p>
        </w:tc>
        <w:tc>
          <w:tcPr>
            <w:tcW w:w="4238" w:type="dxa"/>
            <w:tcBorders>
              <w:left w:val="single" w:sz="12" w:space="0" w:color="auto"/>
              <w:right w:val="single" w:sz="12" w:space="0" w:color="auto"/>
            </w:tcBorders>
          </w:tcPr>
          <w:p w14:paraId="052F08C0" w14:textId="77777777" w:rsidR="00B87044" w:rsidRPr="00B87044" w:rsidRDefault="00B87044" w:rsidP="007E026B">
            <w:pPr>
              <w:rPr>
                <w:rFonts w:ascii="Source Sans Pro" w:hAnsi="Source Sans Pro" w:cstheme="majorHAnsi"/>
                <w:sz w:val="20"/>
                <w:szCs w:val="20"/>
                <w:lang w:val="en-US"/>
              </w:rPr>
            </w:pPr>
            <w:r w:rsidRPr="00B87044">
              <w:rPr>
                <w:rFonts w:ascii="Source Sans Pro" w:hAnsi="Source Sans Pro" w:cstheme="majorHAnsi"/>
                <w:sz w:val="20"/>
                <w:szCs w:val="20"/>
                <w:lang w:val="en-US"/>
              </w:rPr>
              <w:t xml:space="preserve">- Del </w:t>
            </w:r>
            <w:proofErr w:type="spellStart"/>
            <w:r w:rsidRPr="00B87044">
              <w:rPr>
                <w:rFonts w:ascii="Source Sans Pro" w:hAnsi="Source Sans Pro" w:cstheme="majorHAnsi"/>
                <w:sz w:val="20"/>
                <w:szCs w:val="20"/>
                <w:lang w:val="en-US"/>
              </w:rPr>
              <w:t>Canale</w:t>
            </w:r>
            <w:proofErr w:type="spellEnd"/>
            <w:r w:rsidRPr="00B87044">
              <w:rPr>
                <w:rFonts w:ascii="Source Sans Pro" w:hAnsi="Source Sans Pro" w:cstheme="majorHAnsi"/>
                <w:sz w:val="20"/>
                <w:szCs w:val="20"/>
                <w:lang w:val="en-US"/>
              </w:rPr>
              <w:t xml:space="preserve">, S., Louis, D. Z., </w:t>
            </w:r>
            <w:proofErr w:type="spellStart"/>
            <w:r w:rsidRPr="00B87044">
              <w:rPr>
                <w:rFonts w:ascii="Source Sans Pro" w:hAnsi="Source Sans Pro" w:cstheme="majorHAnsi"/>
                <w:sz w:val="20"/>
                <w:szCs w:val="20"/>
                <w:lang w:val="en-US"/>
              </w:rPr>
              <w:t>Maio</w:t>
            </w:r>
            <w:proofErr w:type="spellEnd"/>
            <w:r w:rsidRPr="00B87044">
              <w:rPr>
                <w:rFonts w:ascii="Source Sans Pro" w:hAnsi="Source Sans Pro" w:cstheme="majorHAnsi"/>
                <w:sz w:val="20"/>
                <w:szCs w:val="20"/>
                <w:lang w:val="en-US"/>
              </w:rPr>
              <w:t xml:space="preserve">, V., Wang, X., Rossi, G., </w:t>
            </w:r>
            <w:proofErr w:type="spellStart"/>
            <w:r w:rsidRPr="00B87044">
              <w:rPr>
                <w:rFonts w:ascii="Source Sans Pro" w:hAnsi="Source Sans Pro" w:cstheme="majorHAnsi"/>
                <w:sz w:val="20"/>
                <w:szCs w:val="20"/>
                <w:lang w:val="en-US"/>
              </w:rPr>
              <w:t>Hojat</w:t>
            </w:r>
            <w:proofErr w:type="spellEnd"/>
            <w:r w:rsidRPr="00B87044">
              <w:rPr>
                <w:rFonts w:ascii="Source Sans Pro" w:hAnsi="Source Sans Pro" w:cstheme="majorHAnsi"/>
                <w:sz w:val="20"/>
                <w:szCs w:val="20"/>
                <w:lang w:val="en-US"/>
              </w:rPr>
              <w:t>, M., &amp; Gonnella, J. S. (2012). The relationship between physician empathy and disease complications: an empirical study of primary care physicians and their diabetic patients in Parma, Italy. Academic Medicine, 87(9), 1243-1249.</w:t>
            </w:r>
          </w:p>
          <w:p w14:paraId="786F6CD6" w14:textId="77777777" w:rsidR="00B87044" w:rsidRPr="00B87044" w:rsidRDefault="00B87044" w:rsidP="007E026B">
            <w:pPr>
              <w:rPr>
                <w:rFonts w:ascii="Source Sans Pro" w:hAnsi="Source Sans Pro" w:cstheme="majorHAnsi"/>
                <w:sz w:val="20"/>
                <w:szCs w:val="20"/>
                <w:lang w:val="en-US"/>
              </w:rPr>
            </w:pPr>
            <w:r w:rsidRPr="00B87044">
              <w:rPr>
                <w:rFonts w:ascii="Source Sans Pro" w:hAnsi="Source Sans Pro" w:cstheme="majorHAnsi"/>
                <w:sz w:val="20"/>
                <w:szCs w:val="20"/>
                <w:lang w:val="en-US"/>
              </w:rPr>
              <w:t xml:space="preserve">- </w:t>
            </w:r>
            <w:proofErr w:type="spellStart"/>
            <w:r w:rsidRPr="00B87044">
              <w:rPr>
                <w:rFonts w:ascii="Source Sans Pro" w:hAnsi="Source Sans Pro" w:cstheme="majorHAnsi"/>
                <w:sz w:val="20"/>
                <w:szCs w:val="20"/>
                <w:lang w:val="en-US"/>
              </w:rPr>
              <w:t>Hojat</w:t>
            </w:r>
            <w:proofErr w:type="spellEnd"/>
            <w:r w:rsidRPr="00B87044">
              <w:rPr>
                <w:rFonts w:ascii="Source Sans Pro" w:hAnsi="Source Sans Pro" w:cstheme="majorHAnsi"/>
                <w:sz w:val="20"/>
                <w:szCs w:val="20"/>
                <w:lang w:val="en-US"/>
              </w:rPr>
              <w:t xml:space="preserve">, M., </w:t>
            </w:r>
            <w:proofErr w:type="spellStart"/>
            <w:r w:rsidRPr="00B87044">
              <w:rPr>
                <w:rFonts w:ascii="Source Sans Pro" w:hAnsi="Source Sans Pro" w:cstheme="majorHAnsi"/>
                <w:sz w:val="20"/>
                <w:szCs w:val="20"/>
                <w:lang w:val="en-US"/>
              </w:rPr>
              <w:t>Vergare</w:t>
            </w:r>
            <w:proofErr w:type="spellEnd"/>
            <w:r w:rsidRPr="00B87044">
              <w:rPr>
                <w:rFonts w:ascii="Source Sans Pro" w:hAnsi="Source Sans Pro" w:cstheme="majorHAnsi"/>
                <w:sz w:val="20"/>
                <w:szCs w:val="20"/>
                <w:lang w:val="en-US"/>
              </w:rPr>
              <w:t xml:space="preserve">, M. J., Maxwell, K., Brainard, G., </w:t>
            </w:r>
            <w:proofErr w:type="spellStart"/>
            <w:r w:rsidRPr="00B87044">
              <w:rPr>
                <w:rFonts w:ascii="Source Sans Pro" w:hAnsi="Source Sans Pro" w:cstheme="majorHAnsi"/>
                <w:sz w:val="20"/>
                <w:szCs w:val="20"/>
                <w:lang w:val="en-US"/>
              </w:rPr>
              <w:t>Herrine</w:t>
            </w:r>
            <w:proofErr w:type="spellEnd"/>
            <w:r w:rsidRPr="00B87044">
              <w:rPr>
                <w:rFonts w:ascii="Source Sans Pro" w:hAnsi="Source Sans Pro" w:cstheme="majorHAnsi"/>
                <w:sz w:val="20"/>
                <w:szCs w:val="20"/>
                <w:lang w:val="en-US"/>
              </w:rPr>
              <w:t>, S. K., Isenberg, G. A., &amp; Gonnella, J. S. (2009). The devil is in the third year: a longitudinal study of erosion of empathy in medical school. Academic Medicine, 84(9), 1182-1191.</w:t>
            </w:r>
          </w:p>
          <w:p w14:paraId="17418F32" w14:textId="2F289258" w:rsidR="00B87044" w:rsidRPr="00B87044" w:rsidRDefault="00B87044" w:rsidP="007E026B">
            <w:pPr>
              <w:rPr>
                <w:rFonts w:ascii="Source Sans Pro" w:hAnsi="Source Sans Pro" w:cstheme="majorHAnsi"/>
                <w:sz w:val="20"/>
                <w:szCs w:val="20"/>
              </w:rPr>
            </w:pPr>
          </w:p>
        </w:tc>
      </w:tr>
      <w:tr w:rsidR="00B87044" w:rsidRPr="00B87044" w14:paraId="0B87B998" w14:textId="491F23BE" w:rsidTr="00B87044">
        <w:tc>
          <w:tcPr>
            <w:tcW w:w="1416" w:type="dxa"/>
            <w:tcBorders>
              <w:left w:val="single" w:sz="12" w:space="0" w:color="auto"/>
              <w:right w:val="single" w:sz="12" w:space="0" w:color="auto"/>
            </w:tcBorders>
          </w:tcPr>
          <w:p w14:paraId="42D9ECE5" w14:textId="4C555A33" w:rsidR="00B87044" w:rsidRPr="00B87044" w:rsidRDefault="00B87044" w:rsidP="00643C55">
            <w:pPr>
              <w:jc w:val="left"/>
              <w:rPr>
                <w:rFonts w:ascii="Source Sans Pro" w:hAnsi="Source Sans Pro" w:cstheme="majorHAnsi"/>
                <w:sz w:val="20"/>
                <w:szCs w:val="20"/>
              </w:rPr>
            </w:pPr>
            <w:r w:rsidRPr="00B87044">
              <w:rPr>
                <w:rFonts w:ascii="Source Sans Pro" w:hAnsi="Source Sans Pro" w:cstheme="majorHAnsi"/>
                <w:sz w:val="20"/>
                <w:szCs w:val="20"/>
                <w:lang w:val="en-US"/>
              </w:rPr>
              <w:t xml:space="preserve">7 </w:t>
            </w:r>
            <w:proofErr w:type="spellStart"/>
            <w:r w:rsidRPr="00B87044">
              <w:rPr>
                <w:rFonts w:ascii="Source Sans Pro" w:hAnsi="Source Sans Pro" w:cstheme="majorHAnsi"/>
                <w:sz w:val="20"/>
                <w:szCs w:val="20"/>
                <w:lang w:val="en-US"/>
              </w:rPr>
              <w:t>januari</w:t>
            </w:r>
            <w:proofErr w:type="spellEnd"/>
            <w:r w:rsidRPr="00B87044">
              <w:rPr>
                <w:rFonts w:ascii="Source Sans Pro" w:hAnsi="Source Sans Pro" w:cstheme="majorHAnsi"/>
                <w:sz w:val="20"/>
                <w:szCs w:val="20"/>
                <w:lang w:val="en-US"/>
              </w:rPr>
              <w:t xml:space="preserve"> </w:t>
            </w:r>
            <w:r w:rsidRPr="00B87044">
              <w:rPr>
                <w:rFonts w:ascii="Source Sans Pro" w:hAnsi="Source Sans Pro" w:cstheme="majorHAnsi"/>
                <w:sz w:val="20"/>
                <w:szCs w:val="20"/>
              </w:rPr>
              <w:t>13:30-14:45</w:t>
            </w:r>
          </w:p>
        </w:tc>
        <w:tc>
          <w:tcPr>
            <w:tcW w:w="2344" w:type="dxa"/>
            <w:tcBorders>
              <w:left w:val="single" w:sz="12" w:space="0" w:color="auto"/>
              <w:right w:val="single" w:sz="12" w:space="0" w:color="auto"/>
            </w:tcBorders>
          </w:tcPr>
          <w:p w14:paraId="3D61E1F0" w14:textId="77777777" w:rsidR="00B87044" w:rsidRPr="00B87044" w:rsidRDefault="00B87044" w:rsidP="00643C55">
            <w:pPr>
              <w:jc w:val="left"/>
              <w:rPr>
                <w:rFonts w:ascii="Source Sans Pro" w:hAnsi="Source Sans Pro" w:cstheme="majorHAnsi"/>
                <w:sz w:val="20"/>
                <w:szCs w:val="20"/>
              </w:rPr>
            </w:pPr>
            <w:r w:rsidRPr="00B87044">
              <w:rPr>
                <w:rFonts w:ascii="Source Sans Pro" w:hAnsi="Source Sans Pro" w:cstheme="majorHAnsi"/>
                <w:sz w:val="20"/>
                <w:szCs w:val="20"/>
              </w:rPr>
              <w:t xml:space="preserve">Presentatie en discussie omtrent ervaringen diverse patiënten </w:t>
            </w:r>
          </w:p>
        </w:tc>
        <w:tc>
          <w:tcPr>
            <w:tcW w:w="1895" w:type="dxa"/>
            <w:tcBorders>
              <w:left w:val="single" w:sz="12" w:space="0" w:color="auto"/>
              <w:right w:val="single" w:sz="12" w:space="0" w:color="auto"/>
            </w:tcBorders>
          </w:tcPr>
          <w:p w14:paraId="6F25785F" w14:textId="05DA6AA8" w:rsidR="00B87044" w:rsidRPr="00B87044" w:rsidRDefault="00B87044" w:rsidP="00643C55">
            <w:pPr>
              <w:jc w:val="left"/>
              <w:rPr>
                <w:rFonts w:ascii="Source Sans Pro" w:hAnsi="Source Sans Pro" w:cstheme="majorHAnsi"/>
                <w:sz w:val="20"/>
                <w:szCs w:val="20"/>
              </w:rPr>
            </w:pPr>
            <w:r w:rsidRPr="00B87044">
              <w:rPr>
                <w:rFonts w:ascii="Source Sans Pro" w:hAnsi="Source Sans Pro" w:cstheme="majorHAnsi"/>
                <w:sz w:val="20"/>
                <w:szCs w:val="20"/>
              </w:rPr>
              <w:t xml:space="preserve">Drie </w:t>
            </w:r>
            <w:r w:rsidRPr="00B87044">
              <w:rPr>
                <w:rFonts w:ascii="Source Sans Pro" w:hAnsi="Source Sans Pro" w:cstheme="majorHAnsi"/>
                <w:sz w:val="20"/>
                <w:szCs w:val="20"/>
              </w:rPr>
              <w:br/>
              <w:t>ervaringsdeskundige patiëntcoaches</w:t>
            </w:r>
          </w:p>
        </w:tc>
        <w:tc>
          <w:tcPr>
            <w:tcW w:w="4238" w:type="dxa"/>
            <w:tcBorders>
              <w:left w:val="single" w:sz="12" w:space="0" w:color="auto"/>
              <w:right w:val="single" w:sz="12" w:space="0" w:color="auto"/>
            </w:tcBorders>
          </w:tcPr>
          <w:p w14:paraId="4AAAFACD" w14:textId="4282F43A" w:rsidR="00B87044" w:rsidRPr="00B87044" w:rsidRDefault="00B87044" w:rsidP="007E026B">
            <w:pPr>
              <w:rPr>
                <w:rFonts w:ascii="Source Sans Pro" w:hAnsi="Source Sans Pro" w:cstheme="majorHAnsi"/>
                <w:sz w:val="20"/>
                <w:szCs w:val="20"/>
              </w:rPr>
            </w:pPr>
            <w:r w:rsidRPr="00B87044">
              <w:rPr>
                <w:rFonts w:ascii="Source Sans Pro" w:hAnsi="Source Sans Pro" w:cstheme="majorHAnsi"/>
                <w:sz w:val="20"/>
                <w:szCs w:val="20"/>
              </w:rPr>
              <w:t xml:space="preserve">- Huber, M., </w:t>
            </w:r>
            <w:proofErr w:type="spellStart"/>
            <w:r w:rsidRPr="00B87044">
              <w:rPr>
                <w:rFonts w:ascii="Source Sans Pro" w:hAnsi="Source Sans Pro" w:cstheme="majorHAnsi"/>
                <w:sz w:val="20"/>
                <w:szCs w:val="20"/>
              </w:rPr>
              <w:t>Knottnerus</w:t>
            </w:r>
            <w:proofErr w:type="spellEnd"/>
            <w:r w:rsidRPr="00B87044">
              <w:rPr>
                <w:rFonts w:ascii="Source Sans Pro" w:hAnsi="Source Sans Pro" w:cstheme="majorHAnsi"/>
                <w:sz w:val="20"/>
                <w:szCs w:val="20"/>
              </w:rPr>
              <w:t xml:space="preserve">, J. A., Green, L., van der Horst, H., </w:t>
            </w:r>
            <w:proofErr w:type="spellStart"/>
            <w:r w:rsidRPr="00B87044">
              <w:rPr>
                <w:rFonts w:ascii="Source Sans Pro" w:hAnsi="Source Sans Pro" w:cstheme="majorHAnsi"/>
                <w:sz w:val="20"/>
                <w:szCs w:val="20"/>
              </w:rPr>
              <w:t>Jadad</w:t>
            </w:r>
            <w:proofErr w:type="spellEnd"/>
            <w:r w:rsidRPr="00B87044">
              <w:rPr>
                <w:rFonts w:ascii="Source Sans Pro" w:hAnsi="Source Sans Pro" w:cstheme="majorHAnsi"/>
                <w:sz w:val="20"/>
                <w:szCs w:val="20"/>
              </w:rPr>
              <w:t xml:space="preserve">, A. R., Kromhout, D., &amp; </w:t>
            </w:r>
            <w:proofErr w:type="spellStart"/>
            <w:r w:rsidRPr="00B87044">
              <w:rPr>
                <w:rFonts w:ascii="Source Sans Pro" w:hAnsi="Source Sans Pro" w:cstheme="majorHAnsi"/>
                <w:sz w:val="20"/>
                <w:szCs w:val="20"/>
              </w:rPr>
              <w:t>Schnabel</w:t>
            </w:r>
            <w:proofErr w:type="spellEnd"/>
            <w:r w:rsidRPr="00B87044">
              <w:rPr>
                <w:rFonts w:ascii="Source Sans Pro" w:hAnsi="Source Sans Pro" w:cstheme="majorHAnsi"/>
                <w:sz w:val="20"/>
                <w:szCs w:val="20"/>
              </w:rPr>
              <w:t xml:space="preserve">, P. (2011). </w:t>
            </w:r>
            <w:r w:rsidRPr="00B87044">
              <w:rPr>
                <w:rFonts w:ascii="Source Sans Pro" w:hAnsi="Source Sans Pro" w:cstheme="majorHAnsi"/>
                <w:sz w:val="20"/>
                <w:szCs w:val="20"/>
                <w:lang w:val="en-US"/>
              </w:rPr>
              <w:t xml:space="preserve">How should we define </w:t>
            </w:r>
            <w:proofErr w:type="gramStart"/>
            <w:r w:rsidRPr="00B87044">
              <w:rPr>
                <w:rFonts w:ascii="Source Sans Pro" w:hAnsi="Source Sans Pro" w:cstheme="majorHAnsi"/>
                <w:sz w:val="20"/>
                <w:szCs w:val="20"/>
                <w:lang w:val="en-US"/>
              </w:rPr>
              <w:t>health?.</w:t>
            </w:r>
            <w:proofErr w:type="gramEnd"/>
            <w:r w:rsidRPr="00B87044">
              <w:rPr>
                <w:rFonts w:ascii="Source Sans Pro" w:hAnsi="Source Sans Pro" w:cstheme="majorHAnsi"/>
                <w:sz w:val="20"/>
                <w:szCs w:val="20"/>
                <w:lang w:val="en-US"/>
              </w:rPr>
              <w:t xml:space="preserve"> British Medical Journal, 343, d4163.</w:t>
            </w:r>
          </w:p>
        </w:tc>
      </w:tr>
      <w:tr w:rsidR="00B87044" w:rsidRPr="00B87044" w14:paraId="7BBA81A8" w14:textId="1C646EF4" w:rsidTr="00B87044">
        <w:tc>
          <w:tcPr>
            <w:tcW w:w="1416" w:type="dxa"/>
            <w:tcBorders>
              <w:left w:val="single" w:sz="12" w:space="0" w:color="auto"/>
              <w:right w:val="single" w:sz="12" w:space="0" w:color="auto"/>
            </w:tcBorders>
          </w:tcPr>
          <w:p w14:paraId="037FCF03" w14:textId="0172407B" w:rsidR="00B87044" w:rsidRPr="00B87044" w:rsidRDefault="00B87044" w:rsidP="00643C55">
            <w:pPr>
              <w:jc w:val="left"/>
              <w:rPr>
                <w:rFonts w:ascii="Source Sans Pro" w:hAnsi="Source Sans Pro" w:cstheme="majorHAnsi"/>
                <w:sz w:val="20"/>
                <w:szCs w:val="20"/>
              </w:rPr>
            </w:pPr>
            <w:r w:rsidRPr="00B87044">
              <w:rPr>
                <w:rFonts w:ascii="Source Sans Pro" w:hAnsi="Source Sans Pro" w:cstheme="majorHAnsi"/>
                <w:sz w:val="20"/>
                <w:szCs w:val="20"/>
                <w:lang w:val="en-US"/>
              </w:rPr>
              <w:t xml:space="preserve">7 </w:t>
            </w:r>
            <w:proofErr w:type="spellStart"/>
            <w:r w:rsidRPr="00B87044">
              <w:rPr>
                <w:rFonts w:ascii="Source Sans Pro" w:hAnsi="Source Sans Pro" w:cstheme="majorHAnsi"/>
                <w:sz w:val="20"/>
                <w:szCs w:val="20"/>
                <w:lang w:val="en-US"/>
              </w:rPr>
              <w:t>januari</w:t>
            </w:r>
            <w:proofErr w:type="spellEnd"/>
            <w:r w:rsidRPr="00B87044">
              <w:rPr>
                <w:rFonts w:ascii="Source Sans Pro" w:hAnsi="Source Sans Pro" w:cstheme="majorHAnsi"/>
                <w:sz w:val="20"/>
                <w:szCs w:val="20"/>
                <w:lang w:val="en-US"/>
              </w:rPr>
              <w:t xml:space="preserve"> </w:t>
            </w:r>
            <w:r w:rsidRPr="00B87044">
              <w:rPr>
                <w:rFonts w:ascii="Source Sans Pro" w:hAnsi="Source Sans Pro" w:cstheme="majorHAnsi"/>
                <w:sz w:val="20"/>
                <w:szCs w:val="20"/>
              </w:rPr>
              <w:t>14:45-15:00</w:t>
            </w:r>
          </w:p>
        </w:tc>
        <w:tc>
          <w:tcPr>
            <w:tcW w:w="2344" w:type="dxa"/>
            <w:tcBorders>
              <w:left w:val="single" w:sz="12" w:space="0" w:color="auto"/>
              <w:right w:val="single" w:sz="12" w:space="0" w:color="auto"/>
            </w:tcBorders>
          </w:tcPr>
          <w:p w14:paraId="59355BAA" w14:textId="77777777" w:rsidR="00B87044" w:rsidRPr="00B87044" w:rsidRDefault="00B87044" w:rsidP="00643C55">
            <w:pPr>
              <w:jc w:val="left"/>
              <w:rPr>
                <w:rFonts w:ascii="Source Sans Pro" w:hAnsi="Source Sans Pro" w:cstheme="majorHAnsi"/>
                <w:sz w:val="20"/>
                <w:szCs w:val="20"/>
              </w:rPr>
            </w:pPr>
            <w:r w:rsidRPr="00B87044">
              <w:rPr>
                <w:rFonts w:ascii="Source Sans Pro" w:hAnsi="Source Sans Pro" w:cstheme="majorHAnsi"/>
                <w:sz w:val="20"/>
                <w:szCs w:val="20"/>
              </w:rPr>
              <w:t>Pauze</w:t>
            </w:r>
          </w:p>
        </w:tc>
        <w:tc>
          <w:tcPr>
            <w:tcW w:w="1895" w:type="dxa"/>
            <w:tcBorders>
              <w:left w:val="single" w:sz="12" w:space="0" w:color="auto"/>
              <w:right w:val="single" w:sz="12" w:space="0" w:color="auto"/>
            </w:tcBorders>
          </w:tcPr>
          <w:p w14:paraId="6F0A5DB9" w14:textId="77777777" w:rsidR="00B87044" w:rsidRPr="00B87044" w:rsidRDefault="00B87044" w:rsidP="00643C55">
            <w:pPr>
              <w:jc w:val="center"/>
              <w:rPr>
                <w:rFonts w:ascii="Source Sans Pro" w:hAnsi="Source Sans Pro" w:cstheme="majorHAnsi"/>
                <w:sz w:val="20"/>
                <w:szCs w:val="20"/>
              </w:rPr>
            </w:pPr>
            <w:r w:rsidRPr="00B87044">
              <w:rPr>
                <w:rFonts w:ascii="Source Sans Pro" w:hAnsi="Source Sans Pro" w:cstheme="majorHAnsi"/>
                <w:sz w:val="20"/>
                <w:szCs w:val="20"/>
              </w:rPr>
              <w:t>-</w:t>
            </w:r>
          </w:p>
        </w:tc>
        <w:tc>
          <w:tcPr>
            <w:tcW w:w="4238" w:type="dxa"/>
            <w:tcBorders>
              <w:left w:val="single" w:sz="12" w:space="0" w:color="auto"/>
              <w:right w:val="single" w:sz="12" w:space="0" w:color="auto"/>
            </w:tcBorders>
          </w:tcPr>
          <w:p w14:paraId="5401505F" w14:textId="77777777" w:rsidR="00B87044" w:rsidRPr="00B87044" w:rsidRDefault="00B87044" w:rsidP="007E026B">
            <w:pPr>
              <w:rPr>
                <w:rFonts w:ascii="Source Sans Pro" w:hAnsi="Source Sans Pro" w:cstheme="majorHAnsi"/>
                <w:sz w:val="20"/>
                <w:szCs w:val="20"/>
              </w:rPr>
            </w:pPr>
          </w:p>
        </w:tc>
      </w:tr>
      <w:tr w:rsidR="00B87044" w:rsidRPr="00B87044" w14:paraId="631856B8" w14:textId="51751C29" w:rsidTr="00B87044">
        <w:tc>
          <w:tcPr>
            <w:tcW w:w="1416" w:type="dxa"/>
            <w:tcBorders>
              <w:left w:val="single" w:sz="12" w:space="0" w:color="auto"/>
              <w:right w:val="single" w:sz="12" w:space="0" w:color="auto"/>
            </w:tcBorders>
          </w:tcPr>
          <w:p w14:paraId="3826335B" w14:textId="17205C05" w:rsidR="00B87044" w:rsidRPr="00B87044" w:rsidRDefault="00B87044" w:rsidP="00643C55">
            <w:pPr>
              <w:jc w:val="left"/>
              <w:rPr>
                <w:rFonts w:ascii="Source Sans Pro" w:hAnsi="Source Sans Pro" w:cstheme="majorHAnsi"/>
                <w:sz w:val="20"/>
                <w:szCs w:val="20"/>
              </w:rPr>
            </w:pPr>
            <w:r w:rsidRPr="00B87044">
              <w:rPr>
                <w:rFonts w:ascii="Source Sans Pro" w:hAnsi="Source Sans Pro" w:cstheme="majorHAnsi"/>
                <w:sz w:val="20"/>
                <w:szCs w:val="20"/>
                <w:lang w:val="en-US"/>
              </w:rPr>
              <w:t xml:space="preserve">7 </w:t>
            </w:r>
            <w:proofErr w:type="spellStart"/>
            <w:r w:rsidRPr="00B87044">
              <w:rPr>
                <w:rFonts w:ascii="Source Sans Pro" w:hAnsi="Source Sans Pro" w:cstheme="majorHAnsi"/>
                <w:sz w:val="20"/>
                <w:szCs w:val="20"/>
                <w:lang w:val="en-US"/>
              </w:rPr>
              <w:t>januari</w:t>
            </w:r>
            <w:proofErr w:type="spellEnd"/>
            <w:r w:rsidRPr="00B87044">
              <w:rPr>
                <w:rFonts w:ascii="Source Sans Pro" w:hAnsi="Source Sans Pro" w:cstheme="majorHAnsi"/>
                <w:sz w:val="20"/>
                <w:szCs w:val="20"/>
                <w:lang w:val="en-US"/>
              </w:rPr>
              <w:t xml:space="preserve"> </w:t>
            </w:r>
            <w:r w:rsidRPr="00B87044">
              <w:rPr>
                <w:rFonts w:ascii="Source Sans Pro" w:hAnsi="Source Sans Pro" w:cstheme="majorHAnsi"/>
                <w:sz w:val="20"/>
                <w:szCs w:val="20"/>
              </w:rPr>
              <w:t>15:00-15:45</w:t>
            </w:r>
          </w:p>
        </w:tc>
        <w:tc>
          <w:tcPr>
            <w:tcW w:w="2344" w:type="dxa"/>
            <w:tcBorders>
              <w:left w:val="single" w:sz="12" w:space="0" w:color="auto"/>
              <w:right w:val="single" w:sz="12" w:space="0" w:color="auto"/>
            </w:tcBorders>
          </w:tcPr>
          <w:p w14:paraId="2C8CF763" w14:textId="357D2E1F" w:rsidR="00B87044" w:rsidRPr="00B87044" w:rsidRDefault="00B87044" w:rsidP="00643C55">
            <w:pPr>
              <w:jc w:val="left"/>
              <w:rPr>
                <w:rFonts w:ascii="Source Sans Pro" w:hAnsi="Source Sans Pro" w:cstheme="majorHAnsi"/>
                <w:sz w:val="20"/>
                <w:szCs w:val="20"/>
              </w:rPr>
            </w:pPr>
          </w:p>
        </w:tc>
        <w:tc>
          <w:tcPr>
            <w:tcW w:w="1895" w:type="dxa"/>
            <w:tcBorders>
              <w:left w:val="single" w:sz="12" w:space="0" w:color="auto"/>
              <w:right w:val="single" w:sz="12" w:space="0" w:color="auto"/>
            </w:tcBorders>
          </w:tcPr>
          <w:p w14:paraId="36FB55D3" w14:textId="728EFC6D" w:rsidR="00B87044" w:rsidRPr="00B87044" w:rsidRDefault="00B87044" w:rsidP="00643C55">
            <w:pPr>
              <w:jc w:val="left"/>
              <w:rPr>
                <w:rFonts w:ascii="Source Sans Pro" w:hAnsi="Source Sans Pro" w:cstheme="majorHAnsi"/>
                <w:sz w:val="20"/>
                <w:szCs w:val="20"/>
              </w:rPr>
            </w:pPr>
            <w:r w:rsidRPr="00B87044">
              <w:rPr>
                <w:rFonts w:ascii="Source Sans Pro" w:hAnsi="Source Sans Pro" w:cstheme="majorHAnsi"/>
                <w:sz w:val="20"/>
                <w:szCs w:val="20"/>
              </w:rPr>
              <w:t>Maarten Bos en afgevaardigde van Stichting Mens Achter de Patiënt</w:t>
            </w:r>
          </w:p>
        </w:tc>
        <w:tc>
          <w:tcPr>
            <w:tcW w:w="4238" w:type="dxa"/>
            <w:tcBorders>
              <w:left w:val="single" w:sz="12" w:space="0" w:color="auto"/>
              <w:right w:val="single" w:sz="12" w:space="0" w:color="auto"/>
            </w:tcBorders>
          </w:tcPr>
          <w:p w14:paraId="44AAFBB6" w14:textId="27C415AB" w:rsidR="00B87044" w:rsidRPr="00B87044" w:rsidRDefault="00B87044" w:rsidP="00B87044">
            <w:pPr>
              <w:rPr>
                <w:rFonts w:ascii="Source Sans Pro" w:hAnsi="Source Sans Pro" w:cstheme="majorHAnsi"/>
                <w:sz w:val="20"/>
                <w:szCs w:val="20"/>
              </w:rPr>
            </w:pPr>
            <w:r w:rsidRPr="00B87044">
              <w:rPr>
                <w:rFonts w:ascii="Source Sans Pro" w:hAnsi="Source Sans Pro" w:cstheme="majorHAnsi"/>
                <w:sz w:val="20"/>
                <w:szCs w:val="20"/>
              </w:rPr>
              <w:t xml:space="preserve">- </w:t>
            </w:r>
            <w:proofErr w:type="spellStart"/>
            <w:r w:rsidRPr="00B87044">
              <w:rPr>
                <w:rFonts w:ascii="Source Sans Pro" w:hAnsi="Source Sans Pro" w:cstheme="majorHAnsi"/>
                <w:sz w:val="20"/>
                <w:szCs w:val="20"/>
              </w:rPr>
              <w:t>Vermeir</w:t>
            </w:r>
            <w:proofErr w:type="spellEnd"/>
            <w:r w:rsidRPr="00B87044">
              <w:rPr>
                <w:rFonts w:ascii="Source Sans Pro" w:hAnsi="Source Sans Pro" w:cstheme="majorHAnsi"/>
                <w:sz w:val="20"/>
                <w:szCs w:val="20"/>
              </w:rPr>
              <w:t xml:space="preserve">, P., </w:t>
            </w:r>
            <w:proofErr w:type="spellStart"/>
            <w:r w:rsidRPr="00B87044">
              <w:rPr>
                <w:rFonts w:ascii="Source Sans Pro" w:hAnsi="Source Sans Pro" w:cstheme="majorHAnsi"/>
                <w:sz w:val="20"/>
                <w:szCs w:val="20"/>
              </w:rPr>
              <w:t>Vandijck</w:t>
            </w:r>
            <w:proofErr w:type="spellEnd"/>
            <w:r w:rsidRPr="00B87044">
              <w:rPr>
                <w:rFonts w:ascii="Source Sans Pro" w:hAnsi="Source Sans Pro" w:cstheme="majorHAnsi"/>
                <w:sz w:val="20"/>
                <w:szCs w:val="20"/>
              </w:rPr>
              <w:t xml:space="preserve">, D., </w:t>
            </w:r>
            <w:proofErr w:type="spellStart"/>
            <w:r w:rsidRPr="00B87044">
              <w:rPr>
                <w:rFonts w:ascii="Source Sans Pro" w:hAnsi="Source Sans Pro" w:cstheme="majorHAnsi"/>
                <w:sz w:val="20"/>
                <w:szCs w:val="20"/>
              </w:rPr>
              <w:t>Degroote</w:t>
            </w:r>
            <w:proofErr w:type="spellEnd"/>
            <w:r w:rsidRPr="00B87044">
              <w:rPr>
                <w:rFonts w:ascii="Source Sans Pro" w:hAnsi="Source Sans Pro" w:cstheme="majorHAnsi"/>
                <w:sz w:val="20"/>
                <w:szCs w:val="20"/>
              </w:rPr>
              <w:t xml:space="preserve">, S., </w:t>
            </w:r>
            <w:proofErr w:type="spellStart"/>
            <w:r w:rsidRPr="00B87044">
              <w:rPr>
                <w:rFonts w:ascii="Source Sans Pro" w:hAnsi="Source Sans Pro" w:cstheme="majorHAnsi"/>
                <w:sz w:val="20"/>
                <w:szCs w:val="20"/>
              </w:rPr>
              <w:t>Peleman</w:t>
            </w:r>
            <w:proofErr w:type="spellEnd"/>
            <w:r w:rsidRPr="00B87044">
              <w:rPr>
                <w:rFonts w:ascii="Source Sans Pro" w:hAnsi="Source Sans Pro" w:cstheme="majorHAnsi"/>
                <w:sz w:val="20"/>
                <w:szCs w:val="20"/>
              </w:rPr>
              <w:t xml:space="preserve">, R., Verhaeghe, R., Mortier, E., ... </w:t>
            </w:r>
            <w:r w:rsidRPr="00B87044">
              <w:rPr>
                <w:rFonts w:ascii="Source Sans Pro" w:hAnsi="Source Sans Pro" w:cstheme="majorHAnsi"/>
                <w:sz w:val="20"/>
                <w:szCs w:val="20"/>
                <w:lang w:val="en-US"/>
              </w:rPr>
              <w:t xml:space="preserve">&amp; </w:t>
            </w:r>
            <w:proofErr w:type="spellStart"/>
            <w:r w:rsidRPr="00B87044">
              <w:rPr>
                <w:rFonts w:ascii="Source Sans Pro" w:hAnsi="Source Sans Pro" w:cstheme="majorHAnsi"/>
                <w:sz w:val="20"/>
                <w:szCs w:val="20"/>
                <w:lang w:val="en-US"/>
              </w:rPr>
              <w:t>Vogelaers</w:t>
            </w:r>
            <w:proofErr w:type="spellEnd"/>
            <w:r w:rsidRPr="00B87044">
              <w:rPr>
                <w:rFonts w:ascii="Source Sans Pro" w:hAnsi="Source Sans Pro" w:cstheme="majorHAnsi"/>
                <w:sz w:val="20"/>
                <w:szCs w:val="20"/>
                <w:lang w:val="en-US"/>
              </w:rPr>
              <w:t>, D. (2015). Communication in healthcare: a narrative review of the literature and practical recommendations. </w:t>
            </w:r>
            <w:r w:rsidRPr="00B87044">
              <w:rPr>
                <w:rFonts w:ascii="Source Sans Pro" w:hAnsi="Source Sans Pro" w:cstheme="majorHAnsi"/>
                <w:i/>
                <w:iCs/>
                <w:sz w:val="20"/>
                <w:szCs w:val="20"/>
              </w:rPr>
              <w:t xml:space="preserve">International </w:t>
            </w:r>
            <w:proofErr w:type="spellStart"/>
            <w:r w:rsidRPr="00B87044">
              <w:rPr>
                <w:rFonts w:ascii="Source Sans Pro" w:hAnsi="Source Sans Pro" w:cstheme="majorHAnsi"/>
                <w:i/>
                <w:iCs/>
                <w:sz w:val="20"/>
                <w:szCs w:val="20"/>
              </w:rPr>
              <w:t>journal</w:t>
            </w:r>
            <w:proofErr w:type="spellEnd"/>
            <w:r w:rsidRPr="00B87044">
              <w:rPr>
                <w:rFonts w:ascii="Source Sans Pro" w:hAnsi="Source Sans Pro" w:cstheme="majorHAnsi"/>
                <w:i/>
                <w:iCs/>
                <w:sz w:val="20"/>
                <w:szCs w:val="20"/>
              </w:rPr>
              <w:t xml:space="preserve"> of </w:t>
            </w:r>
            <w:proofErr w:type="spellStart"/>
            <w:r w:rsidRPr="00B87044">
              <w:rPr>
                <w:rFonts w:ascii="Source Sans Pro" w:hAnsi="Source Sans Pro" w:cstheme="majorHAnsi"/>
                <w:i/>
                <w:iCs/>
                <w:sz w:val="20"/>
                <w:szCs w:val="20"/>
              </w:rPr>
              <w:t>clinical</w:t>
            </w:r>
            <w:proofErr w:type="spellEnd"/>
            <w:r w:rsidRPr="00B87044">
              <w:rPr>
                <w:rFonts w:ascii="Source Sans Pro" w:hAnsi="Source Sans Pro" w:cstheme="majorHAnsi"/>
                <w:i/>
                <w:iCs/>
                <w:sz w:val="20"/>
                <w:szCs w:val="20"/>
              </w:rPr>
              <w:t xml:space="preserve"> </w:t>
            </w:r>
            <w:proofErr w:type="spellStart"/>
            <w:r w:rsidRPr="00B87044">
              <w:rPr>
                <w:rFonts w:ascii="Source Sans Pro" w:hAnsi="Source Sans Pro" w:cstheme="majorHAnsi"/>
                <w:i/>
                <w:iCs/>
                <w:sz w:val="20"/>
                <w:szCs w:val="20"/>
              </w:rPr>
              <w:t>practice</w:t>
            </w:r>
            <w:proofErr w:type="spellEnd"/>
            <w:r w:rsidRPr="00B87044">
              <w:rPr>
                <w:rFonts w:ascii="Source Sans Pro" w:hAnsi="Source Sans Pro" w:cstheme="majorHAnsi"/>
                <w:sz w:val="20"/>
                <w:szCs w:val="20"/>
              </w:rPr>
              <w:t>, </w:t>
            </w:r>
            <w:r w:rsidRPr="00B87044">
              <w:rPr>
                <w:rFonts w:ascii="Source Sans Pro" w:hAnsi="Source Sans Pro" w:cstheme="majorHAnsi"/>
                <w:i/>
                <w:iCs/>
                <w:sz w:val="20"/>
                <w:szCs w:val="20"/>
              </w:rPr>
              <w:t>69</w:t>
            </w:r>
            <w:r w:rsidRPr="00B87044">
              <w:rPr>
                <w:rFonts w:ascii="Source Sans Pro" w:hAnsi="Source Sans Pro" w:cstheme="majorHAnsi"/>
                <w:sz w:val="20"/>
                <w:szCs w:val="20"/>
              </w:rPr>
              <w:t>(11), 1257-1267.</w:t>
            </w:r>
          </w:p>
          <w:p w14:paraId="14C62DF5" w14:textId="55DE1A7C" w:rsidR="00B87044" w:rsidRPr="00B87044" w:rsidRDefault="00B87044" w:rsidP="007E026B">
            <w:pPr>
              <w:rPr>
                <w:rFonts w:ascii="Source Sans Pro" w:hAnsi="Source Sans Pro" w:cstheme="majorHAnsi"/>
                <w:sz w:val="20"/>
                <w:szCs w:val="20"/>
              </w:rPr>
            </w:pPr>
          </w:p>
        </w:tc>
      </w:tr>
      <w:tr w:rsidR="00B87044" w:rsidRPr="00B87044" w14:paraId="577BAB43" w14:textId="11DDDA69" w:rsidTr="00B87044">
        <w:tc>
          <w:tcPr>
            <w:tcW w:w="1416" w:type="dxa"/>
            <w:tcBorders>
              <w:left w:val="single" w:sz="12" w:space="0" w:color="auto"/>
              <w:right w:val="single" w:sz="12" w:space="0" w:color="auto"/>
            </w:tcBorders>
          </w:tcPr>
          <w:p w14:paraId="68D988D9" w14:textId="4F76DB2C" w:rsidR="00B87044" w:rsidRPr="00B87044" w:rsidRDefault="00B87044" w:rsidP="00643C55">
            <w:pPr>
              <w:jc w:val="left"/>
              <w:rPr>
                <w:rFonts w:ascii="Source Sans Pro" w:hAnsi="Source Sans Pro" w:cstheme="majorHAnsi"/>
                <w:sz w:val="20"/>
                <w:szCs w:val="20"/>
              </w:rPr>
            </w:pPr>
            <w:r w:rsidRPr="00B87044">
              <w:rPr>
                <w:rFonts w:ascii="Source Sans Pro" w:hAnsi="Source Sans Pro" w:cstheme="majorHAnsi"/>
                <w:sz w:val="20"/>
                <w:szCs w:val="20"/>
                <w:lang w:val="en-US"/>
              </w:rPr>
              <w:t xml:space="preserve">7 </w:t>
            </w:r>
            <w:proofErr w:type="spellStart"/>
            <w:r w:rsidRPr="00B87044">
              <w:rPr>
                <w:rFonts w:ascii="Source Sans Pro" w:hAnsi="Source Sans Pro" w:cstheme="majorHAnsi"/>
                <w:sz w:val="20"/>
                <w:szCs w:val="20"/>
                <w:lang w:val="en-US"/>
              </w:rPr>
              <w:t>januari</w:t>
            </w:r>
            <w:proofErr w:type="spellEnd"/>
            <w:r w:rsidRPr="00B87044">
              <w:rPr>
                <w:rFonts w:ascii="Source Sans Pro" w:hAnsi="Source Sans Pro" w:cstheme="majorHAnsi"/>
                <w:sz w:val="20"/>
                <w:szCs w:val="20"/>
                <w:lang w:val="en-US"/>
              </w:rPr>
              <w:t xml:space="preserve"> </w:t>
            </w:r>
            <w:r w:rsidRPr="00B87044">
              <w:rPr>
                <w:rFonts w:ascii="Source Sans Pro" w:hAnsi="Source Sans Pro" w:cstheme="majorHAnsi"/>
                <w:sz w:val="20"/>
                <w:szCs w:val="20"/>
              </w:rPr>
              <w:t>15:45-16:15</w:t>
            </w:r>
          </w:p>
        </w:tc>
        <w:tc>
          <w:tcPr>
            <w:tcW w:w="2344" w:type="dxa"/>
            <w:tcBorders>
              <w:left w:val="single" w:sz="12" w:space="0" w:color="auto"/>
              <w:right w:val="single" w:sz="12" w:space="0" w:color="auto"/>
            </w:tcBorders>
          </w:tcPr>
          <w:p w14:paraId="7C63D38E" w14:textId="53C89D74" w:rsidR="00B87044" w:rsidRPr="00B87044" w:rsidRDefault="00B87044" w:rsidP="00643C55">
            <w:pPr>
              <w:jc w:val="left"/>
              <w:rPr>
                <w:rFonts w:ascii="Source Sans Pro" w:hAnsi="Source Sans Pro" w:cstheme="majorHAnsi"/>
                <w:sz w:val="20"/>
                <w:szCs w:val="20"/>
              </w:rPr>
            </w:pPr>
            <w:r w:rsidRPr="00B87044">
              <w:rPr>
                <w:rFonts w:ascii="Source Sans Pro" w:hAnsi="Source Sans Pro" w:cstheme="majorHAnsi"/>
                <w:sz w:val="20"/>
                <w:szCs w:val="20"/>
              </w:rPr>
              <w:t>Uitleg en werkvorm effectieve communicatie</w:t>
            </w:r>
            <w:r w:rsidRPr="00B87044">
              <w:rPr>
                <w:rFonts w:ascii="Source Sans Pro" w:hAnsi="Source Sans Pro" w:cstheme="majorHAnsi"/>
                <w:sz w:val="20"/>
                <w:szCs w:val="20"/>
              </w:rPr>
              <w:t>, Introductie verander-management en Start-stop-continue analyse over werkprocessen, attitudes en gedragingen</w:t>
            </w:r>
          </w:p>
        </w:tc>
        <w:tc>
          <w:tcPr>
            <w:tcW w:w="1895" w:type="dxa"/>
            <w:tcBorders>
              <w:left w:val="single" w:sz="12" w:space="0" w:color="auto"/>
              <w:right w:val="single" w:sz="12" w:space="0" w:color="auto"/>
            </w:tcBorders>
          </w:tcPr>
          <w:p w14:paraId="1CB7EFEA" w14:textId="3F28F083" w:rsidR="00B87044" w:rsidRPr="00B87044" w:rsidRDefault="00B87044" w:rsidP="00643C55">
            <w:pPr>
              <w:jc w:val="left"/>
              <w:rPr>
                <w:rFonts w:ascii="Source Sans Pro" w:hAnsi="Source Sans Pro" w:cstheme="majorHAnsi"/>
                <w:sz w:val="20"/>
                <w:szCs w:val="20"/>
              </w:rPr>
            </w:pPr>
            <w:r w:rsidRPr="00B87044">
              <w:rPr>
                <w:rFonts w:ascii="Source Sans Pro" w:hAnsi="Source Sans Pro" w:cstheme="majorHAnsi"/>
                <w:sz w:val="20"/>
                <w:szCs w:val="20"/>
              </w:rPr>
              <w:t xml:space="preserve">Begeleid door </w:t>
            </w:r>
            <w:r w:rsidRPr="00B87044">
              <w:rPr>
                <w:rFonts w:ascii="Source Sans Pro" w:hAnsi="Source Sans Pro" w:cstheme="majorHAnsi"/>
                <w:sz w:val="20"/>
                <w:szCs w:val="20"/>
              </w:rPr>
              <w:t>Maarten Bos en afgevaardigde van Stichting Mens Achter de Patiënt</w:t>
            </w:r>
          </w:p>
        </w:tc>
        <w:tc>
          <w:tcPr>
            <w:tcW w:w="4238" w:type="dxa"/>
            <w:tcBorders>
              <w:left w:val="single" w:sz="12" w:space="0" w:color="auto"/>
              <w:right w:val="single" w:sz="12" w:space="0" w:color="auto"/>
            </w:tcBorders>
          </w:tcPr>
          <w:p w14:paraId="2DE757D4" w14:textId="14E48115" w:rsidR="00B87044" w:rsidRPr="00B87044" w:rsidRDefault="00B87044" w:rsidP="00B264C2">
            <w:pPr>
              <w:rPr>
                <w:rFonts w:ascii="Source Sans Pro" w:hAnsi="Source Sans Pro" w:cstheme="majorHAnsi"/>
                <w:sz w:val="20"/>
                <w:szCs w:val="20"/>
                <w:lang w:val="en-US"/>
              </w:rPr>
            </w:pPr>
            <w:r w:rsidRPr="00B87044">
              <w:rPr>
                <w:rFonts w:ascii="Source Sans Pro" w:hAnsi="Source Sans Pro" w:cstheme="majorHAnsi"/>
                <w:sz w:val="20"/>
                <w:szCs w:val="20"/>
                <w:lang w:val="en-US"/>
              </w:rPr>
              <w:t xml:space="preserve">- </w:t>
            </w:r>
            <w:proofErr w:type="spellStart"/>
            <w:r w:rsidRPr="00B87044">
              <w:rPr>
                <w:rFonts w:ascii="Source Sans Pro" w:hAnsi="Source Sans Pro" w:cstheme="majorHAnsi"/>
                <w:sz w:val="20"/>
                <w:szCs w:val="20"/>
                <w:lang w:val="en-US"/>
              </w:rPr>
              <w:t>Hoon</w:t>
            </w:r>
            <w:proofErr w:type="spellEnd"/>
            <w:r w:rsidRPr="00B87044">
              <w:rPr>
                <w:rFonts w:ascii="Source Sans Pro" w:hAnsi="Source Sans Pro" w:cstheme="majorHAnsi"/>
                <w:sz w:val="20"/>
                <w:szCs w:val="20"/>
                <w:lang w:val="en-US"/>
              </w:rPr>
              <w:t xml:space="preserve">, A., Oliver, E., </w:t>
            </w:r>
            <w:proofErr w:type="spellStart"/>
            <w:r w:rsidRPr="00B87044">
              <w:rPr>
                <w:rFonts w:ascii="Source Sans Pro" w:hAnsi="Source Sans Pro" w:cstheme="majorHAnsi"/>
                <w:sz w:val="20"/>
                <w:szCs w:val="20"/>
                <w:lang w:val="en-US"/>
              </w:rPr>
              <w:t>Szpakowska</w:t>
            </w:r>
            <w:proofErr w:type="spellEnd"/>
            <w:r w:rsidRPr="00B87044">
              <w:rPr>
                <w:rFonts w:ascii="Source Sans Pro" w:hAnsi="Source Sans Pro" w:cstheme="majorHAnsi"/>
                <w:sz w:val="20"/>
                <w:szCs w:val="20"/>
                <w:lang w:val="en-US"/>
              </w:rPr>
              <w:t xml:space="preserve">, K., &amp; Newton, P. (2015). Use of the ‘Stop, Start, </w:t>
            </w:r>
            <w:proofErr w:type="gramStart"/>
            <w:r w:rsidRPr="00B87044">
              <w:rPr>
                <w:rFonts w:ascii="Source Sans Pro" w:hAnsi="Source Sans Pro" w:cstheme="majorHAnsi"/>
                <w:sz w:val="20"/>
                <w:szCs w:val="20"/>
                <w:lang w:val="en-US"/>
              </w:rPr>
              <w:t>Continue</w:t>
            </w:r>
            <w:proofErr w:type="gramEnd"/>
            <w:r w:rsidRPr="00B87044">
              <w:rPr>
                <w:rFonts w:ascii="Source Sans Pro" w:hAnsi="Source Sans Pro" w:cstheme="majorHAnsi"/>
                <w:sz w:val="20"/>
                <w:szCs w:val="20"/>
                <w:lang w:val="en-US"/>
              </w:rPr>
              <w:t>’</w:t>
            </w:r>
            <w:r w:rsidRPr="00B87044">
              <w:rPr>
                <w:rFonts w:ascii="Source Sans Pro" w:hAnsi="Source Sans Pro" w:cstheme="majorHAnsi"/>
                <w:sz w:val="20"/>
                <w:szCs w:val="20"/>
                <w:lang w:val="en-US"/>
              </w:rPr>
              <w:t xml:space="preserve"> </w:t>
            </w:r>
            <w:r w:rsidRPr="00B87044">
              <w:rPr>
                <w:rFonts w:ascii="Source Sans Pro" w:hAnsi="Source Sans Pro" w:cstheme="majorHAnsi"/>
                <w:sz w:val="20"/>
                <w:szCs w:val="20"/>
                <w:lang w:val="en-US"/>
              </w:rPr>
              <w:t>method is associated with the production of constructive qualitative feedback by students in higher education. </w:t>
            </w:r>
            <w:r w:rsidRPr="00B87044">
              <w:rPr>
                <w:rFonts w:ascii="Source Sans Pro" w:hAnsi="Source Sans Pro" w:cstheme="majorHAnsi"/>
                <w:i/>
                <w:iCs/>
                <w:sz w:val="20"/>
                <w:szCs w:val="20"/>
                <w:lang w:val="en-US"/>
              </w:rPr>
              <w:t>Assessment &amp; Evaluation in Higher Education</w:t>
            </w:r>
            <w:r w:rsidRPr="00B87044">
              <w:rPr>
                <w:rFonts w:ascii="Source Sans Pro" w:hAnsi="Source Sans Pro" w:cstheme="majorHAnsi"/>
                <w:sz w:val="20"/>
                <w:szCs w:val="20"/>
                <w:lang w:val="en-US"/>
              </w:rPr>
              <w:t>, </w:t>
            </w:r>
            <w:r w:rsidRPr="00B87044">
              <w:rPr>
                <w:rFonts w:ascii="Source Sans Pro" w:hAnsi="Source Sans Pro" w:cstheme="majorHAnsi"/>
                <w:i/>
                <w:iCs/>
                <w:sz w:val="20"/>
                <w:szCs w:val="20"/>
                <w:lang w:val="en-US"/>
              </w:rPr>
              <w:t>40</w:t>
            </w:r>
            <w:r w:rsidRPr="00B87044">
              <w:rPr>
                <w:rFonts w:ascii="Source Sans Pro" w:hAnsi="Source Sans Pro" w:cstheme="majorHAnsi"/>
                <w:sz w:val="20"/>
                <w:szCs w:val="20"/>
                <w:lang w:val="en-US"/>
              </w:rPr>
              <w:t>(5), 755-767.</w:t>
            </w:r>
          </w:p>
          <w:p w14:paraId="138EAB0E" w14:textId="77777777" w:rsidR="00B87044" w:rsidRPr="00B87044" w:rsidRDefault="00B87044" w:rsidP="00B264C2">
            <w:pPr>
              <w:rPr>
                <w:rFonts w:ascii="Source Sans Pro" w:hAnsi="Source Sans Pro" w:cstheme="majorHAnsi"/>
                <w:sz w:val="20"/>
                <w:szCs w:val="20"/>
                <w:lang w:val="en-US"/>
              </w:rPr>
            </w:pPr>
            <w:r w:rsidRPr="00B87044">
              <w:rPr>
                <w:rFonts w:ascii="Source Sans Pro" w:hAnsi="Source Sans Pro" w:cstheme="majorHAnsi"/>
                <w:sz w:val="20"/>
                <w:szCs w:val="20"/>
                <w:lang w:val="en-US"/>
              </w:rPr>
              <w:t xml:space="preserve">- </w:t>
            </w:r>
            <w:proofErr w:type="spellStart"/>
            <w:r w:rsidRPr="00B87044">
              <w:rPr>
                <w:rFonts w:ascii="Source Sans Pro" w:hAnsi="Source Sans Pro" w:cstheme="majorHAnsi"/>
                <w:sz w:val="20"/>
                <w:szCs w:val="20"/>
                <w:lang w:val="en-US"/>
              </w:rPr>
              <w:t>Todnem</w:t>
            </w:r>
            <w:proofErr w:type="spellEnd"/>
            <w:r w:rsidRPr="00B87044">
              <w:rPr>
                <w:rFonts w:ascii="Source Sans Pro" w:hAnsi="Source Sans Pro" w:cstheme="majorHAnsi"/>
                <w:sz w:val="20"/>
                <w:szCs w:val="20"/>
                <w:lang w:val="en-US"/>
              </w:rPr>
              <w:t xml:space="preserve"> By, R. (2005). </w:t>
            </w:r>
            <w:proofErr w:type="spellStart"/>
            <w:r w:rsidRPr="00B87044">
              <w:rPr>
                <w:rFonts w:ascii="Source Sans Pro" w:hAnsi="Source Sans Pro" w:cstheme="majorHAnsi"/>
                <w:sz w:val="20"/>
                <w:szCs w:val="20"/>
                <w:lang w:val="en-US"/>
              </w:rPr>
              <w:t>Organisational</w:t>
            </w:r>
            <w:proofErr w:type="spellEnd"/>
            <w:r w:rsidRPr="00B87044">
              <w:rPr>
                <w:rFonts w:ascii="Source Sans Pro" w:hAnsi="Source Sans Pro" w:cstheme="majorHAnsi"/>
                <w:sz w:val="20"/>
                <w:szCs w:val="20"/>
                <w:lang w:val="en-US"/>
              </w:rPr>
              <w:t xml:space="preserve"> change management: A critical review. </w:t>
            </w:r>
            <w:r w:rsidRPr="00B87044">
              <w:rPr>
                <w:rFonts w:ascii="Source Sans Pro" w:hAnsi="Source Sans Pro" w:cstheme="majorHAnsi"/>
                <w:i/>
                <w:iCs/>
                <w:sz w:val="20"/>
                <w:szCs w:val="20"/>
                <w:lang w:val="en-US"/>
              </w:rPr>
              <w:t>Journal of change management</w:t>
            </w:r>
            <w:r w:rsidRPr="00B87044">
              <w:rPr>
                <w:rFonts w:ascii="Source Sans Pro" w:hAnsi="Source Sans Pro" w:cstheme="majorHAnsi"/>
                <w:sz w:val="20"/>
                <w:szCs w:val="20"/>
                <w:lang w:val="en-US"/>
              </w:rPr>
              <w:t>, </w:t>
            </w:r>
            <w:r w:rsidRPr="00B87044">
              <w:rPr>
                <w:rFonts w:ascii="Source Sans Pro" w:hAnsi="Source Sans Pro" w:cstheme="majorHAnsi"/>
                <w:i/>
                <w:iCs/>
                <w:sz w:val="20"/>
                <w:szCs w:val="20"/>
                <w:lang w:val="en-US"/>
              </w:rPr>
              <w:t>5</w:t>
            </w:r>
            <w:r w:rsidRPr="00B87044">
              <w:rPr>
                <w:rFonts w:ascii="Source Sans Pro" w:hAnsi="Source Sans Pro" w:cstheme="majorHAnsi"/>
                <w:sz w:val="20"/>
                <w:szCs w:val="20"/>
                <w:lang w:val="en-US"/>
              </w:rPr>
              <w:t>(4), 369-380.</w:t>
            </w:r>
          </w:p>
          <w:p w14:paraId="0710AFC9" w14:textId="63450543" w:rsidR="00B87044" w:rsidRPr="00B87044" w:rsidRDefault="00B87044" w:rsidP="007E026B">
            <w:pPr>
              <w:rPr>
                <w:rFonts w:ascii="Source Sans Pro" w:hAnsi="Source Sans Pro" w:cstheme="majorHAnsi"/>
                <w:sz w:val="20"/>
                <w:szCs w:val="20"/>
                <w:lang w:val="en-US"/>
              </w:rPr>
            </w:pPr>
          </w:p>
        </w:tc>
      </w:tr>
      <w:tr w:rsidR="00B87044" w:rsidRPr="00B87044" w14:paraId="39C3421A" w14:textId="263469FE" w:rsidTr="00B87044">
        <w:tc>
          <w:tcPr>
            <w:tcW w:w="1416" w:type="dxa"/>
            <w:tcBorders>
              <w:left w:val="single" w:sz="12" w:space="0" w:color="auto"/>
              <w:right w:val="single" w:sz="12" w:space="0" w:color="auto"/>
            </w:tcBorders>
          </w:tcPr>
          <w:p w14:paraId="6ED63C5E" w14:textId="1DC30489" w:rsidR="00B87044" w:rsidRPr="00B87044" w:rsidRDefault="00B87044" w:rsidP="00643C55">
            <w:pPr>
              <w:jc w:val="left"/>
              <w:rPr>
                <w:rFonts w:ascii="Source Sans Pro" w:hAnsi="Source Sans Pro" w:cstheme="majorHAnsi"/>
                <w:sz w:val="20"/>
                <w:szCs w:val="20"/>
              </w:rPr>
            </w:pPr>
            <w:r w:rsidRPr="00B87044">
              <w:rPr>
                <w:rFonts w:ascii="Source Sans Pro" w:hAnsi="Source Sans Pro" w:cstheme="majorHAnsi"/>
                <w:sz w:val="20"/>
                <w:szCs w:val="20"/>
                <w:lang w:val="en-US"/>
              </w:rPr>
              <w:t xml:space="preserve">7 </w:t>
            </w:r>
            <w:proofErr w:type="spellStart"/>
            <w:r w:rsidRPr="00B87044">
              <w:rPr>
                <w:rFonts w:ascii="Source Sans Pro" w:hAnsi="Source Sans Pro" w:cstheme="majorHAnsi"/>
                <w:sz w:val="20"/>
                <w:szCs w:val="20"/>
                <w:lang w:val="en-US"/>
              </w:rPr>
              <w:t>januari</w:t>
            </w:r>
            <w:proofErr w:type="spellEnd"/>
            <w:r w:rsidRPr="00B87044">
              <w:rPr>
                <w:rFonts w:ascii="Source Sans Pro" w:hAnsi="Source Sans Pro" w:cstheme="majorHAnsi"/>
                <w:sz w:val="20"/>
                <w:szCs w:val="20"/>
                <w:lang w:val="en-US"/>
              </w:rPr>
              <w:t xml:space="preserve"> </w:t>
            </w:r>
            <w:r w:rsidRPr="00B87044">
              <w:rPr>
                <w:rFonts w:ascii="Source Sans Pro" w:hAnsi="Source Sans Pro" w:cstheme="majorHAnsi"/>
                <w:sz w:val="20"/>
                <w:szCs w:val="20"/>
              </w:rPr>
              <w:t>16:15-16:45</w:t>
            </w:r>
          </w:p>
        </w:tc>
        <w:tc>
          <w:tcPr>
            <w:tcW w:w="2344" w:type="dxa"/>
            <w:tcBorders>
              <w:left w:val="single" w:sz="12" w:space="0" w:color="auto"/>
              <w:right w:val="single" w:sz="12" w:space="0" w:color="auto"/>
            </w:tcBorders>
          </w:tcPr>
          <w:p w14:paraId="2BD6C68E" w14:textId="77777777" w:rsidR="00B87044" w:rsidRPr="00B87044" w:rsidRDefault="00B87044" w:rsidP="00643C55">
            <w:pPr>
              <w:jc w:val="left"/>
              <w:rPr>
                <w:rFonts w:ascii="Source Sans Pro" w:hAnsi="Source Sans Pro" w:cstheme="majorHAnsi"/>
                <w:sz w:val="20"/>
                <w:szCs w:val="20"/>
              </w:rPr>
            </w:pPr>
            <w:r w:rsidRPr="00B87044">
              <w:rPr>
                <w:rFonts w:ascii="Source Sans Pro" w:hAnsi="Source Sans Pro" w:cstheme="majorHAnsi"/>
                <w:sz w:val="20"/>
                <w:szCs w:val="20"/>
              </w:rPr>
              <w:t>Ontwikkeling en pitch van persoonlijke leer- en/of verbeterdoelen</w:t>
            </w:r>
          </w:p>
        </w:tc>
        <w:tc>
          <w:tcPr>
            <w:tcW w:w="1895" w:type="dxa"/>
            <w:tcBorders>
              <w:left w:val="single" w:sz="12" w:space="0" w:color="auto"/>
              <w:right w:val="single" w:sz="12" w:space="0" w:color="auto"/>
            </w:tcBorders>
          </w:tcPr>
          <w:p w14:paraId="698BF858" w14:textId="2A71B643" w:rsidR="00B87044" w:rsidRPr="00B87044" w:rsidRDefault="00B87044" w:rsidP="00643C55">
            <w:pPr>
              <w:jc w:val="left"/>
              <w:rPr>
                <w:rFonts w:ascii="Source Sans Pro" w:hAnsi="Source Sans Pro" w:cstheme="majorHAnsi"/>
                <w:sz w:val="20"/>
                <w:szCs w:val="20"/>
              </w:rPr>
            </w:pPr>
            <w:r w:rsidRPr="00B87044">
              <w:rPr>
                <w:rFonts w:ascii="Source Sans Pro" w:hAnsi="Source Sans Pro" w:cstheme="majorHAnsi"/>
                <w:sz w:val="20"/>
                <w:szCs w:val="20"/>
              </w:rPr>
              <w:t xml:space="preserve">Begeleid door </w:t>
            </w:r>
            <w:r w:rsidRPr="00B87044">
              <w:rPr>
                <w:rFonts w:ascii="Source Sans Pro" w:hAnsi="Source Sans Pro" w:cstheme="majorHAnsi"/>
                <w:sz w:val="20"/>
                <w:szCs w:val="20"/>
              </w:rPr>
              <w:t>Maarten Bos en afgevaardigde van Stichting Mens Achter de Patiënt</w:t>
            </w:r>
          </w:p>
        </w:tc>
        <w:tc>
          <w:tcPr>
            <w:tcW w:w="4238" w:type="dxa"/>
            <w:tcBorders>
              <w:left w:val="single" w:sz="12" w:space="0" w:color="auto"/>
              <w:right w:val="single" w:sz="12" w:space="0" w:color="auto"/>
            </w:tcBorders>
          </w:tcPr>
          <w:p w14:paraId="43D3030D" w14:textId="1856BC95" w:rsidR="00B87044" w:rsidRPr="00B87044" w:rsidRDefault="00B87044" w:rsidP="007E026B">
            <w:pPr>
              <w:rPr>
                <w:rFonts w:ascii="Source Sans Pro" w:hAnsi="Source Sans Pro" w:cstheme="majorHAnsi"/>
                <w:sz w:val="20"/>
                <w:szCs w:val="20"/>
              </w:rPr>
            </w:pPr>
          </w:p>
        </w:tc>
      </w:tr>
      <w:tr w:rsidR="00B87044" w:rsidRPr="00B87044" w14:paraId="11B2EA52" w14:textId="1128D208" w:rsidTr="00B87044">
        <w:tc>
          <w:tcPr>
            <w:tcW w:w="1416" w:type="dxa"/>
            <w:tcBorders>
              <w:left w:val="single" w:sz="12" w:space="0" w:color="auto"/>
              <w:bottom w:val="single" w:sz="12" w:space="0" w:color="auto"/>
              <w:right w:val="single" w:sz="12" w:space="0" w:color="auto"/>
            </w:tcBorders>
          </w:tcPr>
          <w:p w14:paraId="2CFD3247" w14:textId="5D91B9F5" w:rsidR="00B87044" w:rsidRPr="00B87044" w:rsidRDefault="00B87044" w:rsidP="00643C55">
            <w:pPr>
              <w:jc w:val="left"/>
              <w:rPr>
                <w:rFonts w:ascii="Source Sans Pro" w:hAnsi="Source Sans Pro" w:cstheme="majorHAnsi"/>
                <w:sz w:val="20"/>
                <w:szCs w:val="20"/>
              </w:rPr>
            </w:pPr>
            <w:r w:rsidRPr="00B87044">
              <w:rPr>
                <w:rFonts w:ascii="Source Sans Pro" w:hAnsi="Source Sans Pro" w:cstheme="majorHAnsi"/>
                <w:sz w:val="20"/>
                <w:szCs w:val="20"/>
                <w:lang w:val="en-US"/>
              </w:rPr>
              <w:t xml:space="preserve">7 </w:t>
            </w:r>
            <w:proofErr w:type="spellStart"/>
            <w:r w:rsidRPr="00B87044">
              <w:rPr>
                <w:rFonts w:ascii="Source Sans Pro" w:hAnsi="Source Sans Pro" w:cstheme="majorHAnsi"/>
                <w:sz w:val="20"/>
                <w:szCs w:val="20"/>
                <w:lang w:val="en-US"/>
              </w:rPr>
              <w:t>januari</w:t>
            </w:r>
            <w:proofErr w:type="spellEnd"/>
            <w:r w:rsidRPr="00B87044">
              <w:rPr>
                <w:rFonts w:ascii="Source Sans Pro" w:hAnsi="Source Sans Pro" w:cstheme="majorHAnsi"/>
                <w:sz w:val="20"/>
                <w:szCs w:val="20"/>
                <w:lang w:val="en-US"/>
              </w:rPr>
              <w:t xml:space="preserve"> </w:t>
            </w:r>
            <w:r w:rsidRPr="00B87044">
              <w:rPr>
                <w:rFonts w:ascii="Source Sans Pro" w:hAnsi="Source Sans Pro" w:cstheme="majorHAnsi"/>
                <w:sz w:val="20"/>
                <w:szCs w:val="20"/>
              </w:rPr>
              <w:t>16:45-17:00</w:t>
            </w:r>
          </w:p>
        </w:tc>
        <w:tc>
          <w:tcPr>
            <w:tcW w:w="2344" w:type="dxa"/>
            <w:tcBorders>
              <w:left w:val="single" w:sz="12" w:space="0" w:color="auto"/>
              <w:bottom w:val="single" w:sz="12" w:space="0" w:color="auto"/>
              <w:right w:val="single" w:sz="12" w:space="0" w:color="auto"/>
            </w:tcBorders>
          </w:tcPr>
          <w:p w14:paraId="087EA40A" w14:textId="77777777" w:rsidR="00B87044" w:rsidRPr="00B87044" w:rsidRDefault="00B87044" w:rsidP="00643C55">
            <w:pPr>
              <w:jc w:val="left"/>
              <w:rPr>
                <w:rFonts w:ascii="Source Sans Pro" w:hAnsi="Source Sans Pro" w:cstheme="majorHAnsi"/>
                <w:sz w:val="20"/>
                <w:szCs w:val="20"/>
              </w:rPr>
            </w:pPr>
            <w:r w:rsidRPr="00B87044">
              <w:rPr>
                <w:rFonts w:ascii="Source Sans Pro" w:hAnsi="Source Sans Pro" w:cstheme="majorHAnsi"/>
                <w:sz w:val="20"/>
                <w:szCs w:val="20"/>
              </w:rPr>
              <w:t>Vooruitblik op individuele coaching sessie (B2) en plenaire afsluitingsbijeenkomst (B3)</w:t>
            </w:r>
          </w:p>
        </w:tc>
        <w:tc>
          <w:tcPr>
            <w:tcW w:w="1895" w:type="dxa"/>
            <w:tcBorders>
              <w:left w:val="single" w:sz="12" w:space="0" w:color="auto"/>
              <w:bottom w:val="single" w:sz="12" w:space="0" w:color="auto"/>
              <w:right w:val="single" w:sz="12" w:space="0" w:color="auto"/>
            </w:tcBorders>
          </w:tcPr>
          <w:p w14:paraId="7D67C9BA" w14:textId="6575B7D3" w:rsidR="00B87044" w:rsidRPr="00B87044" w:rsidRDefault="00B87044" w:rsidP="00643C55">
            <w:pPr>
              <w:jc w:val="left"/>
              <w:rPr>
                <w:rFonts w:ascii="Source Sans Pro" w:hAnsi="Source Sans Pro" w:cstheme="majorHAnsi"/>
                <w:sz w:val="20"/>
                <w:szCs w:val="20"/>
              </w:rPr>
            </w:pPr>
            <w:r w:rsidRPr="00B87044">
              <w:rPr>
                <w:rFonts w:ascii="Source Sans Pro" w:hAnsi="Source Sans Pro" w:cstheme="majorHAnsi"/>
                <w:sz w:val="20"/>
                <w:szCs w:val="20"/>
              </w:rPr>
              <w:t>Maarten Bos en afgevaardigde van Stichting Mens Achter de Patiënt</w:t>
            </w:r>
          </w:p>
        </w:tc>
        <w:tc>
          <w:tcPr>
            <w:tcW w:w="4238" w:type="dxa"/>
            <w:tcBorders>
              <w:left w:val="single" w:sz="12" w:space="0" w:color="auto"/>
              <w:bottom w:val="single" w:sz="12" w:space="0" w:color="auto"/>
              <w:right w:val="single" w:sz="12" w:space="0" w:color="auto"/>
            </w:tcBorders>
          </w:tcPr>
          <w:p w14:paraId="660E3B3F" w14:textId="77777777" w:rsidR="00B87044" w:rsidRPr="00B87044" w:rsidRDefault="00B87044" w:rsidP="007E026B">
            <w:pPr>
              <w:rPr>
                <w:rFonts w:ascii="Source Sans Pro" w:hAnsi="Source Sans Pro" w:cstheme="majorHAnsi"/>
                <w:sz w:val="20"/>
                <w:szCs w:val="20"/>
              </w:rPr>
            </w:pPr>
          </w:p>
        </w:tc>
      </w:tr>
      <w:tr w:rsidR="00B87044" w:rsidRPr="00B87044" w14:paraId="58BF56C1" w14:textId="4B03BE85" w:rsidTr="00B87044">
        <w:tc>
          <w:tcPr>
            <w:tcW w:w="1416" w:type="dxa"/>
            <w:tcBorders>
              <w:top w:val="single" w:sz="12" w:space="0" w:color="auto"/>
              <w:left w:val="single" w:sz="12" w:space="0" w:color="auto"/>
              <w:bottom w:val="single" w:sz="12" w:space="0" w:color="auto"/>
              <w:right w:val="single" w:sz="12" w:space="0" w:color="auto"/>
            </w:tcBorders>
          </w:tcPr>
          <w:p w14:paraId="3C47D61D" w14:textId="32103488" w:rsidR="00B87044" w:rsidRPr="00B87044" w:rsidRDefault="00B87044" w:rsidP="00643C55">
            <w:pPr>
              <w:jc w:val="left"/>
              <w:rPr>
                <w:rFonts w:ascii="Source Sans Pro" w:hAnsi="Source Sans Pro" w:cstheme="majorHAnsi"/>
                <w:sz w:val="20"/>
                <w:szCs w:val="20"/>
              </w:rPr>
            </w:pPr>
            <w:r w:rsidRPr="00B87044">
              <w:rPr>
                <w:rFonts w:ascii="Source Sans Pro" w:hAnsi="Source Sans Pro" w:cstheme="majorHAnsi"/>
                <w:sz w:val="20"/>
                <w:szCs w:val="20"/>
              </w:rPr>
              <w:lastRenderedPageBreak/>
              <w:t>8 tot en met 20 januari</w:t>
            </w:r>
          </w:p>
        </w:tc>
        <w:tc>
          <w:tcPr>
            <w:tcW w:w="2344" w:type="dxa"/>
            <w:tcBorders>
              <w:top w:val="single" w:sz="12" w:space="0" w:color="auto"/>
              <w:left w:val="single" w:sz="12" w:space="0" w:color="auto"/>
              <w:bottom w:val="single" w:sz="12" w:space="0" w:color="auto"/>
              <w:right w:val="single" w:sz="12" w:space="0" w:color="auto"/>
            </w:tcBorders>
          </w:tcPr>
          <w:p w14:paraId="2AEDFC5D" w14:textId="77777777" w:rsidR="00B87044" w:rsidRPr="00B87044" w:rsidRDefault="00B87044" w:rsidP="00643C55">
            <w:pPr>
              <w:jc w:val="left"/>
              <w:rPr>
                <w:rFonts w:ascii="Source Sans Pro" w:hAnsi="Source Sans Pro" w:cstheme="majorHAnsi"/>
                <w:sz w:val="20"/>
                <w:szCs w:val="20"/>
              </w:rPr>
            </w:pPr>
            <w:r w:rsidRPr="00B87044">
              <w:rPr>
                <w:rFonts w:ascii="Source Sans Pro" w:hAnsi="Source Sans Pro" w:cstheme="majorHAnsi"/>
                <w:sz w:val="20"/>
                <w:szCs w:val="20"/>
              </w:rPr>
              <w:t>Optioneel afstemmingsmoment tussen patiëntcoaches en deelnemers</w:t>
            </w:r>
          </w:p>
        </w:tc>
        <w:tc>
          <w:tcPr>
            <w:tcW w:w="1895" w:type="dxa"/>
            <w:tcBorders>
              <w:top w:val="single" w:sz="12" w:space="0" w:color="auto"/>
              <w:left w:val="single" w:sz="12" w:space="0" w:color="auto"/>
              <w:bottom w:val="single" w:sz="12" w:space="0" w:color="auto"/>
              <w:right w:val="single" w:sz="12" w:space="0" w:color="auto"/>
            </w:tcBorders>
          </w:tcPr>
          <w:p w14:paraId="06F74FDC" w14:textId="273A71CB" w:rsidR="00B87044" w:rsidRPr="00B87044" w:rsidRDefault="00B87044" w:rsidP="00643C55">
            <w:pPr>
              <w:jc w:val="left"/>
              <w:rPr>
                <w:rFonts w:ascii="Source Sans Pro" w:hAnsi="Source Sans Pro" w:cstheme="majorHAnsi"/>
                <w:sz w:val="20"/>
                <w:szCs w:val="20"/>
              </w:rPr>
            </w:pPr>
            <w:r w:rsidRPr="00B87044">
              <w:rPr>
                <w:rFonts w:ascii="Source Sans Pro" w:hAnsi="Source Sans Pro" w:cstheme="majorHAnsi"/>
                <w:sz w:val="20"/>
                <w:szCs w:val="20"/>
              </w:rPr>
              <w:t xml:space="preserve">Drie </w:t>
            </w:r>
            <w:r w:rsidRPr="00B87044">
              <w:rPr>
                <w:rFonts w:ascii="Source Sans Pro" w:hAnsi="Source Sans Pro" w:cstheme="majorHAnsi"/>
                <w:sz w:val="20"/>
                <w:szCs w:val="20"/>
              </w:rPr>
              <w:br/>
              <w:t>ervaringsdeskundige patiëntcoaches</w:t>
            </w:r>
          </w:p>
        </w:tc>
        <w:tc>
          <w:tcPr>
            <w:tcW w:w="4238" w:type="dxa"/>
            <w:tcBorders>
              <w:top w:val="single" w:sz="12" w:space="0" w:color="auto"/>
              <w:left w:val="single" w:sz="12" w:space="0" w:color="auto"/>
              <w:bottom w:val="single" w:sz="12" w:space="0" w:color="auto"/>
              <w:right w:val="single" w:sz="12" w:space="0" w:color="auto"/>
            </w:tcBorders>
          </w:tcPr>
          <w:p w14:paraId="69B0DDF7" w14:textId="77777777" w:rsidR="00B87044" w:rsidRPr="00B87044" w:rsidRDefault="00B87044" w:rsidP="007E026B">
            <w:pPr>
              <w:rPr>
                <w:rFonts w:ascii="Source Sans Pro" w:hAnsi="Source Sans Pro" w:cstheme="majorHAnsi"/>
                <w:sz w:val="20"/>
                <w:szCs w:val="20"/>
              </w:rPr>
            </w:pPr>
          </w:p>
        </w:tc>
      </w:tr>
      <w:tr w:rsidR="00B87044" w:rsidRPr="00B87044" w14:paraId="466E98FA" w14:textId="41402AEA" w:rsidTr="00B87044">
        <w:tc>
          <w:tcPr>
            <w:tcW w:w="1416" w:type="dxa"/>
            <w:tcBorders>
              <w:top w:val="single" w:sz="12" w:space="0" w:color="auto"/>
              <w:left w:val="single" w:sz="12" w:space="0" w:color="auto"/>
              <w:bottom w:val="single" w:sz="12" w:space="0" w:color="auto"/>
              <w:right w:val="single" w:sz="12" w:space="0" w:color="auto"/>
            </w:tcBorders>
          </w:tcPr>
          <w:p w14:paraId="48D2C81D" w14:textId="041A8BA3" w:rsidR="00B87044" w:rsidRPr="00B87044" w:rsidRDefault="00B87044" w:rsidP="00643C55">
            <w:pPr>
              <w:jc w:val="left"/>
              <w:rPr>
                <w:rFonts w:ascii="Source Sans Pro" w:hAnsi="Source Sans Pro" w:cstheme="majorHAnsi"/>
                <w:sz w:val="20"/>
                <w:szCs w:val="20"/>
              </w:rPr>
            </w:pPr>
            <w:r w:rsidRPr="00B87044">
              <w:rPr>
                <w:rFonts w:ascii="Source Sans Pro" w:hAnsi="Source Sans Pro" w:cstheme="majorHAnsi"/>
                <w:sz w:val="20"/>
                <w:szCs w:val="20"/>
              </w:rPr>
              <w:t>21 januari (1) 12:30-13:45</w:t>
            </w:r>
            <w:r w:rsidRPr="00B87044">
              <w:rPr>
                <w:rFonts w:ascii="Source Sans Pro" w:hAnsi="Source Sans Pro" w:cstheme="majorHAnsi"/>
                <w:sz w:val="20"/>
                <w:szCs w:val="20"/>
              </w:rPr>
              <w:br/>
              <w:t>(2) 14:00-15:15</w:t>
            </w:r>
            <w:r w:rsidRPr="00B87044">
              <w:rPr>
                <w:rFonts w:ascii="Source Sans Pro" w:hAnsi="Source Sans Pro" w:cstheme="majorHAnsi"/>
                <w:sz w:val="20"/>
                <w:szCs w:val="20"/>
              </w:rPr>
              <w:br/>
              <w:t>(3) 15:30-16:45</w:t>
            </w:r>
          </w:p>
        </w:tc>
        <w:tc>
          <w:tcPr>
            <w:tcW w:w="2344" w:type="dxa"/>
            <w:tcBorders>
              <w:top w:val="single" w:sz="12" w:space="0" w:color="auto"/>
              <w:left w:val="single" w:sz="12" w:space="0" w:color="auto"/>
              <w:bottom w:val="single" w:sz="12" w:space="0" w:color="auto"/>
              <w:right w:val="single" w:sz="12" w:space="0" w:color="auto"/>
            </w:tcBorders>
          </w:tcPr>
          <w:p w14:paraId="5953CEE9" w14:textId="77777777" w:rsidR="00B87044" w:rsidRPr="00B87044" w:rsidRDefault="00B87044" w:rsidP="00643C55">
            <w:pPr>
              <w:jc w:val="left"/>
              <w:rPr>
                <w:rFonts w:ascii="Source Sans Pro" w:hAnsi="Source Sans Pro" w:cstheme="majorHAnsi"/>
                <w:sz w:val="20"/>
                <w:szCs w:val="20"/>
              </w:rPr>
            </w:pPr>
            <w:r w:rsidRPr="00B87044">
              <w:rPr>
                <w:rFonts w:ascii="Source Sans Pro" w:hAnsi="Source Sans Pro" w:cstheme="majorHAnsi"/>
                <w:sz w:val="20"/>
                <w:szCs w:val="20"/>
              </w:rPr>
              <w:t>Bijeenkomst 2: Intervisiebijeenkomst over leer- en verbeterdoelen in drie groepjes van vijf deelnemers</w:t>
            </w:r>
          </w:p>
        </w:tc>
        <w:tc>
          <w:tcPr>
            <w:tcW w:w="1895" w:type="dxa"/>
            <w:tcBorders>
              <w:top w:val="single" w:sz="12" w:space="0" w:color="auto"/>
              <w:left w:val="single" w:sz="12" w:space="0" w:color="auto"/>
              <w:bottom w:val="single" w:sz="12" w:space="0" w:color="auto"/>
              <w:right w:val="single" w:sz="12" w:space="0" w:color="auto"/>
            </w:tcBorders>
          </w:tcPr>
          <w:p w14:paraId="7F359A55" w14:textId="295DD007" w:rsidR="00B87044" w:rsidRPr="00B87044" w:rsidRDefault="00B87044" w:rsidP="00643C55">
            <w:pPr>
              <w:jc w:val="left"/>
              <w:rPr>
                <w:rFonts w:ascii="Source Sans Pro" w:hAnsi="Source Sans Pro" w:cstheme="majorHAnsi"/>
                <w:sz w:val="20"/>
                <w:szCs w:val="20"/>
              </w:rPr>
            </w:pPr>
            <w:r w:rsidRPr="00B87044">
              <w:rPr>
                <w:rFonts w:ascii="Source Sans Pro" w:hAnsi="Source Sans Pro" w:cstheme="majorHAnsi"/>
                <w:sz w:val="20"/>
                <w:szCs w:val="20"/>
              </w:rPr>
              <w:t>Maarten Bos en één patiëntcoach per deelnemer</w:t>
            </w:r>
          </w:p>
        </w:tc>
        <w:tc>
          <w:tcPr>
            <w:tcW w:w="4238" w:type="dxa"/>
            <w:tcBorders>
              <w:top w:val="single" w:sz="12" w:space="0" w:color="auto"/>
              <w:left w:val="single" w:sz="12" w:space="0" w:color="auto"/>
              <w:bottom w:val="single" w:sz="12" w:space="0" w:color="auto"/>
              <w:right w:val="single" w:sz="12" w:space="0" w:color="auto"/>
            </w:tcBorders>
          </w:tcPr>
          <w:p w14:paraId="42BDF70B" w14:textId="652445BA" w:rsidR="00B87044" w:rsidRPr="00B87044" w:rsidRDefault="00B87044" w:rsidP="00B264C2">
            <w:pPr>
              <w:rPr>
                <w:rFonts w:ascii="Source Sans Pro" w:hAnsi="Source Sans Pro" w:cstheme="majorHAnsi"/>
                <w:sz w:val="20"/>
                <w:szCs w:val="20"/>
              </w:rPr>
            </w:pPr>
            <w:r w:rsidRPr="00B87044">
              <w:rPr>
                <w:rFonts w:ascii="Source Sans Pro" w:hAnsi="Source Sans Pro" w:cstheme="majorHAnsi"/>
                <w:sz w:val="20"/>
                <w:szCs w:val="20"/>
              </w:rPr>
              <w:t xml:space="preserve">- </w:t>
            </w:r>
            <w:r w:rsidRPr="00B87044">
              <w:rPr>
                <w:rFonts w:ascii="Source Sans Pro" w:hAnsi="Source Sans Pro" w:cstheme="majorHAnsi"/>
                <w:sz w:val="20"/>
                <w:szCs w:val="20"/>
              </w:rPr>
              <w:t xml:space="preserve">Rietveld, L., &amp; van Rooijen–Mutsaers, K. (2011). Wat </w:t>
            </w:r>
            <w:proofErr w:type="spellStart"/>
            <w:r w:rsidRPr="00B87044">
              <w:rPr>
                <w:rFonts w:ascii="Source Sans Pro" w:hAnsi="Source Sans Pro" w:cstheme="majorHAnsi"/>
                <w:sz w:val="20"/>
                <w:szCs w:val="20"/>
              </w:rPr>
              <w:t>werkt</w:t>
            </w:r>
            <w:proofErr w:type="spellEnd"/>
            <w:r w:rsidRPr="00B87044">
              <w:rPr>
                <w:rFonts w:ascii="Source Sans Pro" w:hAnsi="Source Sans Pro" w:cstheme="majorHAnsi"/>
                <w:sz w:val="20"/>
                <w:szCs w:val="20"/>
              </w:rPr>
              <w:t xml:space="preserve"> </w:t>
            </w:r>
            <w:proofErr w:type="spellStart"/>
            <w:r w:rsidRPr="00B87044">
              <w:rPr>
                <w:rFonts w:ascii="Source Sans Pro" w:hAnsi="Source Sans Pro" w:cstheme="majorHAnsi"/>
                <w:sz w:val="20"/>
                <w:szCs w:val="20"/>
              </w:rPr>
              <w:t>bij</w:t>
            </w:r>
            <w:proofErr w:type="spellEnd"/>
            <w:r w:rsidRPr="00B87044">
              <w:rPr>
                <w:rFonts w:ascii="Source Sans Pro" w:hAnsi="Source Sans Pro" w:cstheme="majorHAnsi"/>
                <w:sz w:val="20"/>
                <w:szCs w:val="20"/>
              </w:rPr>
              <w:t xml:space="preserve"> supervisie, intervisie </w:t>
            </w:r>
            <w:proofErr w:type="spellStart"/>
            <w:r w:rsidRPr="00B87044">
              <w:rPr>
                <w:rFonts w:ascii="Source Sans Pro" w:hAnsi="Source Sans Pro" w:cstheme="majorHAnsi"/>
                <w:sz w:val="20"/>
                <w:szCs w:val="20"/>
              </w:rPr>
              <w:t>en</w:t>
            </w:r>
            <w:proofErr w:type="spellEnd"/>
            <w:r w:rsidRPr="00B87044">
              <w:rPr>
                <w:rFonts w:ascii="Source Sans Pro" w:hAnsi="Source Sans Pro" w:cstheme="majorHAnsi"/>
                <w:sz w:val="20"/>
                <w:szCs w:val="20"/>
              </w:rPr>
              <w:t xml:space="preserve"> coaching.</w:t>
            </w:r>
          </w:p>
          <w:p w14:paraId="55BB3936" w14:textId="5E356DB1" w:rsidR="00B87044" w:rsidRPr="00B87044" w:rsidRDefault="00B87044" w:rsidP="007E026B">
            <w:pPr>
              <w:rPr>
                <w:rFonts w:ascii="Source Sans Pro" w:hAnsi="Source Sans Pro" w:cstheme="majorHAnsi"/>
                <w:sz w:val="20"/>
                <w:szCs w:val="20"/>
              </w:rPr>
            </w:pPr>
          </w:p>
        </w:tc>
      </w:tr>
      <w:tr w:rsidR="00B87044" w:rsidRPr="00B87044" w14:paraId="41D65E0C" w14:textId="0A8E9D2B" w:rsidTr="00B87044">
        <w:tc>
          <w:tcPr>
            <w:tcW w:w="1416" w:type="dxa"/>
            <w:tcBorders>
              <w:top w:val="single" w:sz="12" w:space="0" w:color="auto"/>
              <w:left w:val="single" w:sz="12" w:space="0" w:color="auto"/>
              <w:right w:val="single" w:sz="12" w:space="0" w:color="auto"/>
            </w:tcBorders>
          </w:tcPr>
          <w:p w14:paraId="50857F9E" w14:textId="6BF85245" w:rsidR="00B87044" w:rsidRPr="00B87044" w:rsidRDefault="00B87044" w:rsidP="00643C55">
            <w:pPr>
              <w:jc w:val="left"/>
              <w:rPr>
                <w:rFonts w:ascii="Source Sans Pro" w:hAnsi="Source Sans Pro" w:cstheme="majorHAnsi"/>
                <w:sz w:val="20"/>
                <w:szCs w:val="20"/>
              </w:rPr>
            </w:pPr>
            <w:r w:rsidRPr="00B87044">
              <w:rPr>
                <w:rFonts w:ascii="Source Sans Pro" w:hAnsi="Source Sans Pro" w:cstheme="majorHAnsi"/>
                <w:sz w:val="20"/>
                <w:szCs w:val="20"/>
              </w:rPr>
              <w:t>5 februari 13:30-14:00</w:t>
            </w:r>
          </w:p>
        </w:tc>
        <w:tc>
          <w:tcPr>
            <w:tcW w:w="2344" w:type="dxa"/>
            <w:tcBorders>
              <w:top w:val="single" w:sz="12" w:space="0" w:color="auto"/>
              <w:left w:val="single" w:sz="12" w:space="0" w:color="auto"/>
              <w:right w:val="single" w:sz="12" w:space="0" w:color="auto"/>
            </w:tcBorders>
          </w:tcPr>
          <w:p w14:paraId="2C7DA332" w14:textId="77777777" w:rsidR="00B87044" w:rsidRPr="00B87044" w:rsidRDefault="00B87044" w:rsidP="00643C55">
            <w:pPr>
              <w:jc w:val="left"/>
              <w:rPr>
                <w:rFonts w:ascii="Source Sans Pro" w:hAnsi="Source Sans Pro" w:cstheme="majorHAnsi"/>
                <w:sz w:val="20"/>
                <w:szCs w:val="20"/>
              </w:rPr>
            </w:pPr>
            <w:r w:rsidRPr="00B87044">
              <w:rPr>
                <w:rFonts w:ascii="Source Sans Pro" w:hAnsi="Source Sans Pro" w:cstheme="majorHAnsi"/>
                <w:sz w:val="20"/>
                <w:szCs w:val="20"/>
              </w:rPr>
              <w:t>Bijeenkomst 3: Inloop met koffie en versnapering</w:t>
            </w:r>
          </w:p>
        </w:tc>
        <w:tc>
          <w:tcPr>
            <w:tcW w:w="1895" w:type="dxa"/>
            <w:tcBorders>
              <w:top w:val="single" w:sz="12" w:space="0" w:color="auto"/>
              <w:left w:val="single" w:sz="12" w:space="0" w:color="auto"/>
              <w:right w:val="single" w:sz="12" w:space="0" w:color="auto"/>
            </w:tcBorders>
          </w:tcPr>
          <w:p w14:paraId="6AEA83FD" w14:textId="77777777" w:rsidR="00B87044" w:rsidRPr="00B87044" w:rsidRDefault="00B87044" w:rsidP="00643C55">
            <w:pPr>
              <w:jc w:val="center"/>
              <w:rPr>
                <w:rFonts w:ascii="Source Sans Pro" w:hAnsi="Source Sans Pro" w:cstheme="majorHAnsi"/>
                <w:sz w:val="20"/>
                <w:szCs w:val="20"/>
              </w:rPr>
            </w:pPr>
            <w:r w:rsidRPr="00B87044">
              <w:rPr>
                <w:rFonts w:ascii="Source Sans Pro" w:hAnsi="Source Sans Pro" w:cstheme="majorHAnsi"/>
                <w:sz w:val="20"/>
                <w:szCs w:val="20"/>
              </w:rPr>
              <w:t>-</w:t>
            </w:r>
          </w:p>
        </w:tc>
        <w:tc>
          <w:tcPr>
            <w:tcW w:w="4238" w:type="dxa"/>
            <w:tcBorders>
              <w:top w:val="single" w:sz="12" w:space="0" w:color="auto"/>
              <w:left w:val="single" w:sz="12" w:space="0" w:color="auto"/>
              <w:right w:val="single" w:sz="12" w:space="0" w:color="auto"/>
            </w:tcBorders>
          </w:tcPr>
          <w:p w14:paraId="1C303837" w14:textId="77777777" w:rsidR="00B87044" w:rsidRPr="00B87044" w:rsidRDefault="00B87044" w:rsidP="007E026B">
            <w:pPr>
              <w:rPr>
                <w:rFonts w:ascii="Source Sans Pro" w:hAnsi="Source Sans Pro" w:cstheme="majorHAnsi"/>
                <w:sz w:val="20"/>
                <w:szCs w:val="20"/>
              </w:rPr>
            </w:pPr>
          </w:p>
        </w:tc>
      </w:tr>
      <w:tr w:rsidR="00B87044" w:rsidRPr="00B87044" w14:paraId="22275002" w14:textId="00E9554D" w:rsidTr="00B87044">
        <w:tc>
          <w:tcPr>
            <w:tcW w:w="1416" w:type="dxa"/>
            <w:tcBorders>
              <w:left w:val="single" w:sz="12" w:space="0" w:color="auto"/>
              <w:right w:val="single" w:sz="12" w:space="0" w:color="auto"/>
            </w:tcBorders>
          </w:tcPr>
          <w:p w14:paraId="317EA0AF" w14:textId="5CAF6EFA" w:rsidR="00B87044" w:rsidRPr="00B87044" w:rsidRDefault="00B87044" w:rsidP="007E026B">
            <w:pPr>
              <w:jc w:val="left"/>
              <w:rPr>
                <w:rFonts w:ascii="Source Sans Pro" w:hAnsi="Source Sans Pro" w:cstheme="majorHAnsi"/>
                <w:sz w:val="20"/>
                <w:szCs w:val="20"/>
              </w:rPr>
            </w:pPr>
            <w:r w:rsidRPr="00B87044">
              <w:rPr>
                <w:rFonts w:ascii="Source Sans Pro" w:hAnsi="Source Sans Pro" w:cstheme="majorHAnsi"/>
                <w:sz w:val="20"/>
                <w:szCs w:val="20"/>
              </w:rPr>
              <w:t xml:space="preserve">5 februari </w:t>
            </w:r>
            <w:r w:rsidRPr="00B87044">
              <w:rPr>
                <w:rFonts w:ascii="Source Sans Pro" w:hAnsi="Source Sans Pro" w:cstheme="majorHAnsi"/>
                <w:sz w:val="20"/>
                <w:szCs w:val="20"/>
              </w:rPr>
              <w:t>14:00-14:15</w:t>
            </w:r>
          </w:p>
        </w:tc>
        <w:tc>
          <w:tcPr>
            <w:tcW w:w="2344" w:type="dxa"/>
            <w:tcBorders>
              <w:left w:val="single" w:sz="12" w:space="0" w:color="auto"/>
              <w:right w:val="single" w:sz="12" w:space="0" w:color="auto"/>
            </w:tcBorders>
          </w:tcPr>
          <w:p w14:paraId="61E73429" w14:textId="77777777" w:rsidR="00B87044" w:rsidRPr="00B87044" w:rsidRDefault="00B87044" w:rsidP="007E026B">
            <w:pPr>
              <w:jc w:val="left"/>
              <w:rPr>
                <w:rFonts w:ascii="Source Sans Pro" w:hAnsi="Source Sans Pro" w:cstheme="majorHAnsi"/>
                <w:sz w:val="20"/>
                <w:szCs w:val="20"/>
              </w:rPr>
            </w:pPr>
            <w:r w:rsidRPr="00B87044">
              <w:rPr>
                <w:rFonts w:ascii="Source Sans Pro" w:hAnsi="Source Sans Pro" w:cstheme="majorHAnsi"/>
                <w:sz w:val="20"/>
                <w:szCs w:val="20"/>
              </w:rPr>
              <w:t>Terugblik op eerste twee sessies + vragen over theoretisch kader eerdere bijeenkomsten</w:t>
            </w:r>
          </w:p>
        </w:tc>
        <w:tc>
          <w:tcPr>
            <w:tcW w:w="1895" w:type="dxa"/>
            <w:tcBorders>
              <w:left w:val="single" w:sz="12" w:space="0" w:color="auto"/>
              <w:right w:val="single" w:sz="12" w:space="0" w:color="auto"/>
            </w:tcBorders>
          </w:tcPr>
          <w:p w14:paraId="7DC8F9E2" w14:textId="6B426DC1" w:rsidR="00B87044" w:rsidRPr="00B87044" w:rsidRDefault="00B87044" w:rsidP="007E026B">
            <w:pPr>
              <w:jc w:val="left"/>
              <w:rPr>
                <w:rFonts w:ascii="Source Sans Pro" w:hAnsi="Source Sans Pro" w:cstheme="majorHAnsi"/>
                <w:sz w:val="20"/>
                <w:szCs w:val="20"/>
              </w:rPr>
            </w:pPr>
            <w:r w:rsidRPr="00B87044">
              <w:rPr>
                <w:rFonts w:ascii="Source Sans Pro" w:hAnsi="Source Sans Pro" w:cstheme="majorHAnsi"/>
                <w:sz w:val="20"/>
                <w:szCs w:val="20"/>
              </w:rPr>
              <w:t>Maarten Bos en afgevaardigde van Stichting Mens Achter de Patiënt</w:t>
            </w:r>
          </w:p>
        </w:tc>
        <w:tc>
          <w:tcPr>
            <w:tcW w:w="4238" w:type="dxa"/>
            <w:tcBorders>
              <w:left w:val="single" w:sz="12" w:space="0" w:color="auto"/>
              <w:right w:val="single" w:sz="12" w:space="0" w:color="auto"/>
            </w:tcBorders>
          </w:tcPr>
          <w:p w14:paraId="537D0C1B" w14:textId="77777777" w:rsidR="00B87044" w:rsidRPr="00B87044" w:rsidRDefault="00B87044" w:rsidP="007E026B">
            <w:pPr>
              <w:rPr>
                <w:rFonts w:ascii="Source Sans Pro" w:hAnsi="Source Sans Pro" w:cstheme="majorHAnsi"/>
                <w:sz w:val="20"/>
                <w:szCs w:val="20"/>
                <w:lang w:val="en-US"/>
              </w:rPr>
            </w:pPr>
            <w:r w:rsidRPr="00B87044">
              <w:rPr>
                <w:rFonts w:ascii="Source Sans Pro" w:hAnsi="Source Sans Pro" w:cstheme="majorHAnsi"/>
                <w:sz w:val="20"/>
                <w:szCs w:val="20"/>
                <w:lang w:val="en-US"/>
              </w:rPr>
              <w:t xml:space="preserve">- Del </w:t>
            </w:r>
            <w:proofErr w:type="spellStart"/>
            <w:r w:rsidRPr="00B87044">
              <w:rPr>
                <w:rFonts w:ascii="Source Sans Pro" w:hAnsi="Source Sans Pro" w:cstheme="majorHAnsi"/>
                <w:sz w:val="20"/>
                <w:szCs w:val="20"/>
                <w:lang w:val="en-US"/>
              </w:rPr>
              <w:t>Canale</w:t>
            </w:r>
            <w:proofErr w:type="spellEnd"/>
            <w:r w:rsidRPr="00B87044">
              <w:rPr>
                <w:rFonts w:ascii="Source Sans Pro" w:hAnsi="Source Sans Pro" w:cstheme="majorHAnsi"/>
                <w:sz w:val="20"/>
                <w:szCs w:val="20"/>
                <w:lang w:val="en-US"/>
              </w:rPr>
              <w:t xml:space="preserve">, S., Louis, D. Z., </w:t>
            </w:r>
            <w:proofErr w:type="spellStart"/>
            <w:r w:rsidRPr="00B87044">
              <w:rPr>
                <w:rFonts w:ascii="Source Sans Pro" w:hAnsi="Source Sans Pro" w:cstheme="majorHAnsi"/>
                <w:sz w:val="20"/>
                <w:szCs w:val="20"/>
                <w:lang w:val="en-US"/>
              </w:rPr>
              <w:t>Maio</w:t>
            </w:r>
            <w:proofErr w:type="spellEnd"/>
            <w:r w:rsidRPr="00B87044">
              <w:rPr>
                <w:rFonts w:ascii="Source Sans Pro" w:hAnsi="Source Sans Pro" w:cstheme="majorHAnsi"/>
                <w:sz w:val="20"/>
                <w:szCs w:val="20"/>
                <w:lang w:val="en-US"/>
              </w:rPr>
              <w:t xml:space="preserve">, V., Wang, X., Rossi, G., </w:t>
            </w:r>
            <w:proofErr w:type="spellStart"/>
            <w:r w:rsidRPr="00B87044">
              <w:rPr>
                <w:rFonts w:ascii="Source Sans Pro" w:hAnsi="Source Sans Pro" w:cstheme="majorHAnsi"/>
                <w:sz w:val="20"/>
                <w:szCs w:val="20"/>
                <w:lang w:val="en-US"/>
              </w:rPr>
              <w:t>Hojat</w:t>
            </w:r>
            <w:proofErr w:type="spellEnd"/>
            <w:r w:rsidRPr="00B87044">
              <w:rPr>
                <w:rFonts w:ascii="Source Sans Pro" w:hAnsi="Source Sans Pro" w:cstheme="majorHAnsi"/>
                <w:sz w:val="20"/>
                <w:szCs w:val="20"/>
                <w:lang w:val="en-US"/>
              </w:rPr>
              <w:t>, M., &amp; Gonnella, J. S. (2012). The relationship between physician empathy and disease complications: an empirical study of primary care physicians and their diabetic patients in Parma, Italy. Academic Medicine, 87(9), 1243-1249.</w:t>
            </w:r>
          </w:p>
          <w:p w14:paraId="7F4657E6" w14:textId="77777777" w:rsidR="00B87044" w:rsidRPr="00B87044" w:rsidRDefault="00B87044" w:rsidP="007E026B">
            <w:pPr>
              <w:rPr>
                <w:rFonts w:ascii="Source Sans Pro" w:hAnsi="Source Sans Pro" w:cstheme="majorHAnsi"/>
                <w:sz w:val="20"/>
                <w:szCs w:val="20"/>
                <w:lang w:val="en-US"/>
              </w:rPr>
            </w:pPr>
            <w:r w:rsidRPr="00B87044">
              <w:rPr>
                <w:rFonts w:ascii="Source Sans Pro" w:hAnsi="Source Sans Pro" w:cstheme="majorHAnsi"/>
                <w:sz w:val="20"/>
                <w:szCs w:val="20"/>
                <w:lang w:val="en-US"/>
              </w:rPr>
              <w:t xml:space="preserve">- </w:t>
            </w:r>
            <w:proofErr w:type="spellStart"/>
            <w:r w:rsidRPr="00B87044">
              <w:rPr>
                <w:rFonts w:ascii="Source Sans Pro" w:hAnsi="Source Sans Pro" w:cstheme="majorHAnsi"/>
                <w:sz w:val="20"/>
                <w:szCs w:val="20"/>
                <w:lang w:val="en-US"/>
              </w:rPr>
              <w:t>Hojat</w:t>
            </w:r>
            <w:proofErr w:type="spellEnd"/>
            <w:r w:rsidRPr="00B87044">
              <w:rPr>
                <w:rFonts w:ascii="Source Sans Pro" w:hAnsi="Source Sans Pro" w:cstheme="majorHAnsi"/>
                <w:sz w:val="20"/>
                <w:szCs w:val="20"/>
                <w:lang w:val="en-US"/>
              </w:rPr>
              <w:t xml:space="preserve">, M., </w:t>
            </w:r>
            <w:proofErr w:type="spellStart"/>
            <w:r w:rsidRPr="00B87044">
              <w:rPr>
                <w:rFonts w:ascii="Source Sans Pro" w:hAnsi="Source Sans Pro" w:cstheme="majorHAnsi"/>
                <w:sz w:val="20"/>
                <w:szCs w:val="20"/>
                <w:lang w:val="en-US"/>
              </w:rPr>
              <w:t>Vergare</w:t>
            </w:r>
            <w:proofErr w:type="spellEnd"/>
            <w:r w:rsidRPr="00B87044">
              <w:rPr>
                <w:rFonts w:ascii="Source Sans Pro" w:hAnsi="Source Sans Pro" w:cstheme="majorHAnsi"/>
                <w:sz w:val="20"/>
                <w:szCs w:val="20"/>
                <w:lang w:val="en-US"/>
              </w:rPr>
              <w:t xml:space="preserve">, M. J., Maxwell, K., Brainard, G., </w:t>
            </w:r>
            <w:proofErr w:type="spellStart"/>
            <w:r w:rsidRPr="00B87044">
              <w:rPr>
                <w:rFonts w:ascii="Source Sans Pro" w:hAnsi="Source Sans Pro" w:cstheme="majorHAnsi"/>
                <w:sz w:val="20"/>
                <w:szCs w:val="20"/>
                <w:lang w:val="en-US"/>
              </w:rPr>
              <w:t>Herrine</w:t>
            </w:r>
            <w:proofErr w:type="spellEnd"/>
            <w:r w:rsidRPr="00B87044">
              <w:rPr>
                <w:rFonts w:ascii="Source Sans Pro" w:hAnsi="Source Sans Pro" w:cstheme="majorHAnsi"/>
                <w:sz w:val="20"/>
                <w:szCs w:val="20"/>
                <w:lang w:val="en-US"/>
              </w:rPr>
              <w:t>, S. K., Isenberg, G. A., &amp; Gonnella, J. S. (2009). The devil is in the third year: a longitudinal study of erosion of empathy in medical school. Academic Medicine, 84(9), 1182-1191.</w:t>
            </w:r>
          </w:p>
          <w:p w14:paraId="127A0ABF" w14:textId="48A70891" w:rsidR="00B87044" w:rsidRPr="00B87044" w:rsidRDefault="00B87044" w:rsidP="007E026B">
            <w:pPr>
              <w:rPr>
                <w:rFonts w:ascii="Source Sans Pro" w:hAnsi="Source Sans Pro" w:cstheme="majorHAnsi"/>
                <w:sz w:val="20"/>
                <w:szCs w:val="20"/>
              </w:rPr>
            </w:pPr>
            <w:r w:rsidRPr="00B87044">
              <w:rPr>
                <w:rFonts w:ascii="Source Sans Pro" w:hAnsi="Source Sans Pro" w:cstheme="majorHAnsi"/>
                <w:sz w:val="20"/>
                <w:szCs w:val="20"/>
                <w:lang w:val="en-US"/>
              </w:rPr>
              <w:t xml:space="preserve">- Huber, M., </w:t>
            </w:r>
            <w:proofErr w:type="spellStart"/>
            <w:r w:rsidRPr="00B87044">
              <w:rPr>
                <w:rFonts w:ascii="Source Sans Pro" w:hAnsi="Source Sans Pro" w:cstheme="majorHAnsi"/>
                <w:sz w:val="20"/>
                <w:szCs w:val="20"/>
                <w:lang w:val="en-US"/>
              </w:rPr>
              <w:t>Knottnerus</w:t>
            </w:r>
            <w:proofErr w:type="spellEnd"/>
            <w:r w:rsidRPr="00B87044">
              <w:rPr>
                <w:rFonts w:ascii="Source Sans Pro" w:hAnsi="Source Sans Pro" w:cstheme="majorHAnsi"/>
                <w:sz w:val="20"/>
                <w:szCs w:val="20"/>
                <w:lang w:val="en-US"/>
              </w:rPr>
              <w:t xml:space="preserve">, J. A., Green, L., van der Horst, H., </w:t>
            </w:r>
            <w:proofErr w:type="spellStart"/>
            <w:r w:rsidRPr="00B87044">
              <w:rPr>
                <w:rFonts w:ascii="Source Sans Pro" w:hAnsi="Source Sans Pro" w:cstheme="majorHAnsi"/>
                <w:sz w:val="20"/>
                <w:szCs w:val="20"/>
                <w:lang w:val="en-US"/>
              </w:rPr>
              <w:t>Jadad</w:t>
            </w:r>
            <w:proofErr w:type="spellEnd"/>
            <w:r w:rsidRPr="00B87044">
              <w:rPr>
                <w:rFonts w:ascii="Source Sans Pro" w:hAnsi="Source Sans Pro" w:cstheme="majorHAnsi"/>
                <w:sz w:val="20"/>
                <w:szCs w:val="20"/>
                <w:lang w:val="en-US"/>
              </w:rPr>
              <w:t xml:space="preserve">, A. R., </w:t>
            </w:r>
            <w:proofErr w:type="spellStart"/>
            <w:r w:rsidRPr="00B87044">
              <w:rPr>
                <w:rFonts w:ascii="Source Sans Pro" w:hAnsi="Source Sans Pro" w:cstheme="majorHAnsi"/>
                <w:sz w:val="20"/>
                <w:szCs w:val="20"/>
                <w:lang w:val="en-US"/>
              </w:rPr>
              <w:t>Kromhout</w:t>
            </w:r>
            <w:proofErr w:type="spellEnd"/>
            <w:r w:rsidRPr="00B87044">
              <w:rPr>
                <w:rFonts w:ascii="Source Sans Pro" w:hAnsi="Source Sans Pro" w:cstheme="majorHAnsi"/>
                <w:sz w:val="20"/>
                <w:szCs w:val="20"/>
                <w:lang w:val="en-US"/>
              </w:rPr>
              <w:t xml:space="preserve">, D., &amp; Schnabel, P. (2011). How should we define </w:t>
            </w:r>
            <w:proofErr w:type="gramStart"/>
            <w:r w:rsidRPr="00B87044">
              <w:rPr>
                <w:rFonts w:ascii="Source Sans Pro" w:hAnsi="Source Sans Pro" w:cstheme="majorHAnsi"/>
                <w:sz w:val="20"/>
                <w:szCs w:val="20"/>
                <w:lang w:val="en-US"/>
              </w:rPr>
              <w:t>health?.</w:t>
            </w:r>
            <w:proofErr w:type="gramEnd"/>
            <w:r w:rsidRPr="00B87044">
              <w:rPr>
                <w:rFonts w:ascii="Source Sans Pro" w:hAnsi="Source Sans Pro" w:cstheme="majorHAnsi"/>
                <w:sz w:val="20"/>
                <w:szCs w:val="20"/>
                <w:lang w:val="en-US"/>
              </w:rPr>
              <w:t xml:space="preserve"> British Medical Journal, 343, d4163.</w:t>
            </w:r>
          </w:p>
        </w:tc>
      </w:tr>
      <w:tr w:rsidR="00B87044" w:rsidRPr="00B87044" w14:paraId="5F02B3B3" w14:textId="6EFAF576" w:rsidTr="00B87044">
        <w:tc>
          <w:tcPr>
            <w:tcW w:w="1416" w:type="dxa"/>
            <w:tcBorders>
              <w:left w:val="single" w:sz="12" w:space="0" w:color="auto"/>
              <w:right w:val="single" w:sz="12" w:space="0" w:color="auto"/>
            </w:tcBorders>
          </w:tcPr>
          <w:p w14:paraId="685037CC" w14:textId="5141612F" w:rsidR="00B87044" w:rsidRPr="00B87044" w:rsidRDefault="00B87044" w:rsidP="007E026B">
            <w:pPr>
              <w:jc w:val="left"/>
              <w:rPr>
                <w:rFonts w:ascii="Source Sans Pro" w:hAnsi="Source Sans Pro" w:cstheme="majorHAnsi"/>
                <w:sz w:val="20"/>
                <w:szCs w:val="20"/>
              </w:rPr>
            </w:pPr>
            <w:r w:rsidRPr="00B87044">
              <w:rPr>
                <w:rFonts w:ascii="Source Sans Pro" w:hAnsi="Source Sans Pro" w:cstheme="majorHAnsi"/>
                <w:sz w:val="20"/>
                <w:szCs w:val="20"/>
              </w:rPr>
              <w:t xml:space="preserve">5 februari </w:t>
            </w:r>
            <w:r w:rsidRPr="00B87044">
              <w:rPr>
                <w:rFonts w:ascii="Source Sans Pro" w:hAnsi="Source Sans Pro" w:cstheme="majorHAnsi"/>
                <w:sz w:val="20"/>
                <w:szCs w:val="20"/>
              </w:rPr>
              <w:t>14:15-15:15</w:t>
            </w:r>
          </w:p>
        </w:tc>
        <w:tc>
          <w:tcPr>
            <w:tcW w:w="2344" w:type="dxa"/>
            <w:tcBorders>
              <w:left w:val="single" w:sz="12" w:space="0" w:color="auto"/>
              <w:right w:val="single" w:sz="12" w:space="0" w:color="auto"/>
            </w:tcBorders>
          </w:tcPr>
          <w:p w14:paraId="68796D17" w14:textId="77777777" w:rsidR="00B87044" w:rsidRPr="00B87044" w:rsidRDefault="00B87044" w:rsidP="007E026B">
            <w:pPr>
              <w:jc w:val="left"/>
              <w:rPr>
                <w:rFonts w:ascii="Source Sans Pro" w:hAnsi="Source Sans Pro" w:cstheme="majorHAnsi"/>
                <w:sz w:val="20"/>
                <w:szCs w:val="20"/>
              </w:rPr>
            </w:pPr>
            <w:r w:rsidRPr="00B87044">
              <w:rPr>
                <w:rFonts w:ascii="Source Sans Pro" w:hAnsi="Source Sans Pro" w:cstheme="majorHAnsi"/>
                <w:sz w:val="20"/>
                <w:szCs w:val="20"/>
              </w:rPr>
              <w:t>De reis van de patiënt in kaart brengen</w:t>
            </w:r>
          </w:p>
        </w:tc>
        <w:tc>
          <w:tcPr>
            <w:tcW w:w="1895" w:type="dxa"/>
            <w:tcBorders>
              <w:left w:val="single" w:sz="12" w:space="0" w:color="auto"/>
              <w:right w:val="single" w:sz="12" w:space="0" w:color="auto"/>
            </w:tcBorders>
          </w:tcPr>
          <w:p w14:paraId="155AFF59" w14:textId="471904E1" w:rsidR="00B87044" w:rsidRPr="00B87044" w:rsidRDefault="00B87044" w:rsidP="007E026B">
            <w:pPr>
              <w:jc w:val="left"/>
              <w:rPr>
                <w:rFonts w:ascii="Source Sans Pro" w:hAnsi="Source Sans Pro" w:cstheme="majorHAnsi"/>
                <w:sz w:val="20"/>
                <w:szCs w:val="20"/>
              </w:rPr>
            </w:pPr>
            <w:r w:rsidRPr="00B87044">
              <w:rPr>
                <w:rFonts w:ascii="Source Sans Pro" w:hAnsi="Source Sans Pro" w:cstheme="majorHAnsi"/>
                <w:sz w:val="20"/>
                <w:szCs w:val="20"/>
              </w:rPr>
              <w:t xml:space="preserve">Begeleid door </w:t>
            </w:r>
            <w:r w:rsidRPr="00B87044">
              <w:rPr>
                <w:rFonts w:ascii="Source Sans Pro" w:hAnsi="Source Sans Pro" w:cstheme="majorHAnsi"/>
                <w:sz w:val="20"/>
                <w:szCs w:val="20"/>
              </w:rPr>
              <w:t>Maarten Bos en afgevaardigde van Stichting Mens Achter de Patiënt</w:t>
            </w:r>
          </w:p>
        </w:tc>
        <w:tc>
          <w:tcPr>
            <w:tcW w:w="4238" w:type="dxa"/>
            <w:tcBorders>
              <w:left w:val="single" w:sz="12" w:space="0" w:color="auto"/>
              <w:right w:val="single" w:sz="12" w:space="0" w:color="auto"/>
            </w:tcBorders>
          </w:tcPr>
          <w:p w14:paraId="1060932E" w14:textId="77777777" w:rsidR="00B87044" w:rsidRPr="00B87044" w:rsidRDefault="00B87044" w:rsidP="007E026B">
            <w:pPr>
              <w:rPr>
                <w:rFonts w:ascii="Source Sans Pro" w:hAnsi="Source Sans Pro" w:cstheme="majorHAnsi"/>
                <w:sz w:val="20"/>
                <w:szCs w:val="20"/>
              </w:rPr>
            </w:pPr>
            <w:r w:rsidRPr="00B87044">
              <w:rPr>
                <w:rFonts w:ascii="Source Sans Pro" w:hAnsi="Source Sans Pro" w:cstheme="majorHAnsi"/>
                <w:sz w:val="20"/>
                <w:szCs w:val="20"/>
              </w:rPr>
              <w:t>- Kaljouw, M., &amp; Van Vliet, K. (2015). Naar nieuwe zorg en zorgberoepen: de contouren. Diemen, Nederland: Commissie Innovatie Zorgberoepen en Opleidingen.</w:t>
            </w:r>
          </w:p>
          <w:p w14:paraId="2CA79E6D" w14:textId="63FAF691" w:rsidR="00B87044" w:rsidRPr="00B87044" w:rsidRDefault="00B87044" w:rsidP="007E026B">
            <w:pPr>
              <w:rPr>
                <w:rFonts w:ascii="Source Sans Pro" w:hAnsi="Source Sans Pro" w:cstheme="majorHAnsi"/>
                <w:sz w:val="20"/>
                <w:szCs w:val="20"/>
              </w:rPr>
            </w:pPr>
            <w:r w:rsidRPr="00B87044">
              <w:rPr>
                <w:rFonts w:ascii="Source Sans Pro" w:hAnsi="Source Sans Pro" w:cstheme="majorHAnsi"/>
                <w:sz w:val="20"/>
                <w:szCs w:val="20"/>
              </w:rPr>
              <w:t xml:space="preserve">- Van </w:t>
            </w:r>
            <w:proofErr w:type="spellStart"/>
            <w:r w:rsidRPr="00B87044">
              <w:rPr>
                <w:rFonts w:ascii="Source Sans Pro" w:hAnsi="Source Sans Pro" w:cstheme="majorHAnsi"/>
                <w:sz w:val="20"/>
                <w:szCs w:val="20"/>
              </w:rPr>
              <w:t>Oostrom</w:t>
            </w:r>
            <w:proofErr w:type="spellEnd"/>
            <w:r w:rsidRPr="00B87044">
              <w:rPr>
                <w:rFonts w:ascii="Source Sans Pro" w:hAnsi="Source Sans Pro" w:cstheme="majorHAnsi"/>
                <w:sz w:val="20"/>
                <w:szCs w:val="20"/>
              </w:rPr>
              <w:t xml:space="preserve">, S. H., Gijsen, R., </w:t>
            </w:r>
            <w:proofErr w:type="spellStart"/>
            <w:r w:rsidRPr="00B87044">
              <w:rPr>
                <w:rFonts w:ascii="Source Sans Pro" w:hAnsi="Source Sans Pro" w:cstheme="majorHAnsi"/>
                <w:sz w:val="20"/>
                <w:szCs w:val="20"/>
              </w:rPr>
              <w:t>Stirbu</w:t>
            </w:r>
            <w:proofErr w:type="spellEnd"/>
            <w:r w:rsidRPr="00B87044">
              <w:rPr>
                <w:rFonts w:ascii="Source Sans Pro" w:hAnsi="Source Sans Pro" w:cstheme="majorHAnsi"/>
                <w:sz w:val="20"/>
                <w:szCs w:val="20"/>
              </w:rPr>
              <w:t xml:space="preserve">, I., Korevaar, J. C., Schellevis, F. G., </w:t>
            </w:r>
            <w:proofErr w:type="spellStart"/>
            <w:r w:rsidRPr="00B87044">
              <w:rPr>
                <w:rFonts w:ascii="Source Sans Pro" w:hAnsi="Source Sans Pro" w:cstheme="majorHAnsi"/>
                <w:sz w:val="20"/>
                <w:szCs w:val="20"/>
              </w:rPr>
              <w:t>Picavet</w:t>
            </w:r>
            <w:proofErr w:type="spellEnd"/>
            <w:r w:rsidRPr="00B87044">
              <w:rPr>
                <w:rFonts w:ascii="Source Sans Pro" w:hAnsi="Source Sans Pro" w:cstheme="majorHAnsi"/>
                <w:sz w:val="20"/>
                <w:szCs w:val="20"/>
              </w:rPr>
              <w:t xml:space="preserve">, H. S. J., &amp; </w:t>
            </w:r>
            <w:proofErr w:type="spellStart"/>
            <w:r w:rsidRPr="00B87044">
              <w:rPr>
                <w:rFonts w:ascii="Source Sans Pro" w:hAnsi="Source Sans Pro" w:cstheme="majorHAnsi"/>
                <w:sz w:val="20"/>
                <w:szCs w:val="20"/>
              </w:rPr>
              <w:t>Hoeymans</w:t>
            </w:r>
            <w:proofErr w:type="spellEnd"/>
            <w:r w:rsidRPr="00B87044">
              <w:rPr>
                <w:rFonts w:ascii="Source Sans Pro" w:hAnsi="Source Sans Pro" w:cstheme="majorHAnsi"/>
                <w:sz w:val="20"/>
                <w:szCs w:val="20"/>
              </w:rPr>
              <w:t xml:space="preserve">, N. (2017). Toename in chronische ziekten en </w:t>
            </w:r>
            <w:proofErr w:type="spellStart"/>
            <w:r w:rsidRPr="00B87044">
              <w:rPr>
                <w:rFonts w:ascii="Source Sans Pro" w:hAnsi="Source Sans Pro" w:cstheme="majorHAnsi"/>
                <w:sz w:val="20"/>
                <w:szCs w:val="20"/>
              </w:rPr>
              <w:t>multimorbiditeit</w:t>
            </w:r>
            <w:proofErr w:type="spellEnd"/>
            <w:r w:rsidRPr="00B87044">
              <w:rPr>
                <w:rFonts w:ascii="Source Sans Pro" w:hAnsi="Source Sans Pro" w:cstheme="majorHAnsi"/>
                <w:sz w:val="20"/>
                <w:szCs w:val="20"/>
              </w:rPr>
              <w:t>: Veroudering van de bevolking verklaart maar een deel van de toename. Nederlands Tijdschrift voor Geneeskunde, 161(34), D1429.</w:t>
            </w:r>
          </w:p>
        </w:tc>
      </w:tr>
      <w:tr w:rsidR="00B87044" w:rsidRPr="00B87044" w14:paraId="52301709" w14:textId="357582B5" w:rsidTr="00B87044">
        <w:tc>
          <w:tcPr>
            <w:tcW w:w="1416" w:type="dxa"/>
            <w:tcBorders>
              <w:left w:val="single" w:sz="12" w:space="0" w:color="auto"/>
              <w:right w:val="single" w:sz="12" w:space="0" w:color="auto"/>
            </w:tcBorders>
          </w:tcPr>
          <w:p w14:paraId="03421C59" w14:textId="543A2549" w:rsidR="00B87044" w:rsidRPr="00B87044" w:rsidRDefault="00B87044" w:rsidP="007E026B">
            <w:pPr>
              <w:jc w:val="left"/>
              <w:rPr>
                <w:rFonts w:ascii="Source Sans Pro" w:hAnsi="Source Sans Pro" w:cstheme="majorHAnsi"/>
                <w:sz w:val="20"/>
                <w:szCs w:val="20"/>
              </w:rPr>
            </w:pPr>
            <w:r w:rsidRPr="00B87044">
              <w:rPr>
                <w:rFonts w:ascii="Source Sans Pro" w:hAnsi="Source Sans Pro" w:cstheme="majorHAnsi"/>
                <w:sz w:val="20"/>
                <w:szCs w:val="20"/>
              </w:rPr>
              <w:t xml:space="preserve">5 februari </w:t>
            </w:r>
            <w:r w:rsidRPr="00B87044">
              <w:rPr>
                <w:rFonts w:ascii="Source Sans Pro" w:hAnsi="Source Sans Pro" w:cstheme="majorHAnsi"/>
                <w:sz w:val="20"/>
                <w:szCs w:val="20"/>
              </w:rPr>
              <w:t>15:15-15:30</w:t>
            </w:r>
          </w:p>
        </w:tc>
        <w:tc>
          <w:tcPr>
            <w:tcW w:w="2344" w:type="dxa"/>
            <w:tcBorders>
              <w:left w:val="single" w:sz="12" w:space="0" w:color="auto"/>
              <w:right w:val="single" w:sz="12" w:space="0" w:color="auto"/>
            </w:tcBorders>
          </w:tcPr>
          <w:p w14:paraId="1A46264D" w14:textId="77777777" w:rsidR="00B87044" w:rsidRPr="00B87044" w:rsidRDefault="00B87044" w:rsidP="007E026B">
            <w:pPr>
              <w:jc w:val="left"/>
              <w:rPr>
                <w:rFonts w:ascii="Source Sans Pro" w:hAnsi="Source Sans Pro" w:cstheme="majorHAnsi"/>
                <w:sz w:val="20"/>
                <w:szCs w:val="20"/>
              </w:rPr>
            </w:pPr>
            <w:r w:rsidRPr="00B87044">
              <w:rPr>
                <w:rFonts w:ascii="Source Sans Pro" w:hAnsi="Source Sans Pro" w:cstheme="majorHAnsi"/>
                <w:sz w:val="20"/>
                <w:szCs w:val="20"/>
              </w:rPr>
              <w:t>Pauze</w:t>
            </w:r>
          </w:p>
        </w:tc>
        <w:tc>
          <w:tcPr>
            <w:tcW w:w="1895" w:type="dxa"/>
            <w:tcBorders>
              <w:left w:val="single" w:sz="12" w:space="0" w:color="auto"/>
              <w:right w:val="single" w:sz="12" w:space="0" w:color="auto"/>
            </w:tcBorders>
          </w:tcPr>
          <w:p w14:paraId="103812A6" w14:textId="77777777" w:rsidR="00B87044" w:rsidRPr="00B87044" w:rsidRDefault="00B87044" w:rsidP="007E026B">
            <w:pPr>
              <w:jc w:val="center"/>
              <w:rPr>
                <w:rFonts w:ascii="Source Sans Pro" w:hAnsi="Source Sans Pro" w:cstheme="majorHAnsi"/>
                <w:sz w:val="20"/>
                <w:szCs w:val="20"/>
              </w:rPr>
            </w:pPr>
            <w:r w:rsidRPr="00B87044">
              <w:rPr>
                <w:rFonts w:ascii="Source Sans Pro" w:hAnsi="Source Sans Pro" w:cstheme="majorHAnsi"/>
                <w:sz w:val="20"/>
                <w:szCs w:val="20"/>
              </w:rPr>
              <w:t>-</w:t>
            </w:r>
          </w:p>
        </w:tc>
        <w:tc>
          <w:tcPr>
            <w:tcW w:w="4238" w:type="dxa"/>
            <w:tcBorders>
              <w:left w:val="single" w:sz="12" w:space="0" w:color="auto"/>
              <w:right w:val="single" w:sz="12" w:space="0" w:color="auto"/>
            </w:tcBorders>
          </w:tcPr>
          <w:p w14:paraId="78241BB0" w14:textId="77777777" w:rsidR="00B87044" w:rsidRPr="00B87044" w:rsidRDefault="00B87044" w:rsidP="007E026B">
            <w:pPr>
              <w:rPr>
                <w:rFonts w:ascii="Source Sans Pro" w:hAnsi="Source Sans Pro" w:cstheme="majorHAnsi"/>
                <w:sz w:val="20"/>
                <w:szCs w:val="20"/>
              </w:rPr>
            </w:pPr>
          </w:p>
        </w:tc>
      </w:tr>
      <w:tr w:rsidR="00B87044" w:rsidRPr="00B87044" w14:paraId="5BC2E194" w14:textId="1C472926" w:rsidTr="00B87044">
        <w:tc>
          <w:tcPr>
            <w:tcW w:w="1416" w:type="dxa"/>
            <w:tcBorders>
              <w:left w:val="single" w:sz="12" w:space="0" w:color="auto"/>
              <w:right w:val="single" w:sz="12" w:space="0" w:color="auto"/>
            </w:tcBorders>
          </w:tcPr>
          <w:p w14:paraId="3F0F5CBF" w14:textId="55B539DC" w:rsidR="00B87044" w:rsidRPr="00B87044" w:rsidRDefault="00B87044" w:rsidP="007E026B">
            <w:pPr>
              <w:jc w:val="left"/>
              <w:rPr>
                <w:rFonts w:ascii="Source Sans Pro" w:hAnsi="Source Sans Pro" w:cstheme="majorHAnsi"/>
                <w:sz w:val="20"/>
                <w:szCs w:val="20"/>
              </w:rPr>
            </w:pPr>
            <w:r w:rsidRPr="00B87044">
              <w:rPr>
                <w:rFonts w:ascii="Source Sans Pro" w:hAnsi="Source Sans Pro" w:cstheme="majorHAnsi"/>
                <w:sz w:val="20"/>
                <w:szCs w:val="20"/>
              </w:rPr>
              <w:t xml:space="preserve">5 februari </w:t>
            </w:r>
            <w:r w:rsidRPr="00B87044">
              <w:rPr>
                <w:rFonts w:ascii="Source Sans Pro" w:hAnsi="Source Sans Pro" w:cstheme="majorHAnsi"/>
                <w:sz w:val="20"/>
                <w:szCs w:val="20"/>
              </w:rPr>
              <w:t>15:30-16:30</w:t>
            </w:r>
          </w:p>
        </w:tc>
        <w:tc>
          <w:tcPr>
            <w:tcW w:w="2344" w:type="dxa"/>
            <w:tcBorders>
              <w:left w:val="single" w:sz="12" w:space="0" w:color="auto"/>
              <w:right w:val="single" w:sz="12" w:space="0" w:color="auto"/>
            </w:tcBorders>
          </w:tcPr>
          <w:p w14:paraId="4B65DE42" w14:textId="77777777" w:rsidR="00B87044" w:rsidRPr="00B87044" w:rsidRDefault="00B87044" w:rsidP="007E026B">
            <w:pPr>
              <w:jc w:val="left"/>
              <w:rPr>
                <w:rFonts w:ascii="Source Sans Pro" w:hAnsi="Source Sans Pro" w:cstheme="majorHAnsi"/>
                <w:sz w:val="20"/>
                <w:szCs w:val="20"/>
              </w:rPr>
            </w:pPr>
            <w:r w:rsidRPr="00B87044">
              <w:rPr>
                <w:rFonts w:ascii="Source Sans Pro" w:hAnsi="Source Sans Pro" w:cstheme="majorHAnsi"/>
                <w:sz w:val="20"/>
                <w:szCs w:val="20"/>
              </w:rPr>
              <w:t>Verbinden leer- en verbeterdoelen met organisatiedoelen</w:t>
            </w:r>
          </w:p>
        </w:tc>
        <w:tc>
          <w:tcPr>
            <w:tcW w:w="1895" w:type="dxa"/>
            <w:tcBorders>
              <w:left w:val="single" w:sz="12" w:space="0" w:color="auto"/>
              <w:right w:val="single" w:sz="12" w:space="0" w:color="auto"/>
            </w:tcBorders>
          </w:tcPr>
          <w:p w14:paraId="1E0C5FC6" w14:textId="2BBB89F9" w:rsidR="00B87044" w:rsidRPr="00B87044" w:rsidRDefault="00B87044" w:rsidP="007E026B">
            <w:pPr>
              <w:jc w:val="left"/>
              <w:rPr>
                <w:rFonts w:ascii="Source Sans Pro" w:hAnsi="Source Sans Pro" w:cstheme="majorHAnsi"/>
                <w:sz w:val="20"/>
                <w:szCs w:val="20"/>
              </w:rPr>
            </w:pPr>
            <w:r w:rsidRPr="00B87044">
              <w:rPr>
                <w:rFonts w:ascii="Source Sans Pro" w:hAnsi="Source Sans Pro" w:cstheme="majorHAnsi"/>
                <w:sz w:val="20"/>
                <w:szCs w:val="20"/>
              </w:rPr>
              <w:t xml:space="preserve">Begeleid door </w:t>
            </w:r>
            <w:r w:rsidRPr="00B87044">
              <w:rPr>
                <w:rFonts w:ascii="Source Sans Pro" w:hAnsi="Source Sans Pro" w:cstheme="majorHAnsi"/>
                <w:sz w:val="20"/>
                <w:szCs w:val="20"/>
              </w:rPr>
              <w:t>Maarten Bos en afgevaardigde van Stichting Mens Achter de Patiënt</w:t>
            </w:r>
          </w:p>
        </w:tc>
        <w:tc>
          <w:tcPr>
            <w:tcW w:w="4238" w:type="dxa"/>
            <w:tcBorders>
              <w:left w:val="single" w:sz="12" w:space="0" w:color="auto"/>
              <w:right w:val="single" w:sz="12" w:space="0" w:color="auto"/>
            </w:tcBorders>
          </w:tcPr>
          <w:p w14:paraId="4C83F364" w14:textId="0E0E4E2D" w:rsidR="00B87044" w:rsidRPr="00B87044" w:rsidRDefault="00B87044" w:rsidP="00B264C2">
            <w:pPr>
              <w:rPr>
                <w:rFonts w:ascii="Source Sans Pro" w:hAnsi="Source Sans Pro" w:cstheme="majorHAnsi"/>
                <w:sz w:val="20"/>
                <w:szCs w:val="20"/>
              </w:rPr>
            </w:pPr>
            <w:r w:rsidRPr="00B87044">
              <w:rPr>
                <w:rFonts w:ascii="Source Sans Pro" w:hAnsi="Source Sans Pro" w:cstheme="majorHAnsi"/>
                <w:sz w:val="20"/>
                <w:szCs w:val="20"/>
              </w:rPr>
              <w:t xml:space="preserve">- </w:t>
            </w:r>
            <w:proofErr w:type="spellStart"/>
            <w:r w:rsidRPr="00B87044">
              <w:rPr>
                <w:rFonts w:ascii="Source Sans Pro" w:hAnsi="Source Sans Pro" w:cstheme="majorHAnsi"/>
                <w:sz w:val="20"/>
                <w:szCs w:val="20"/>
              </w:rPr>
              <w:t>Bodenheimer</w:t>
            </w:r>
            <w:proofErr w:type="spellEnd"/>
            <w:r w:rsidRPr="00B87044">
              <w:rPr>
                <w:rFonts w:ascii="Source Sans Pro" w:hAnsi="Source Sans Pro" w:cstheme="majorHAnsi"/>
                <w:sz w:val="20"/>
                <w:szCs w:val="20"/>
              </w:rPr>
              <w:t xml:space="preserve">, T., &amp; </w:t>
            </w:r>
            <w:proofErr w:type="spellStart"/>
            <w:r w:rsidRPr="00B87044">
              <w:rPr>
                <w:rFonts w:ascii="Source Sans Pro" w:hAnsi="Source Sans Pro" w:cstheme="majorHAnsi"/>
                <w:sz w:val="20"/>
                <w:szCs w:val="20"/>
              </w:rPr>
              <w:t>Sinsky</w:t>
            </w:r>
            <w:proofErr w:type="spellEnd"/>
            <w:r w:rsidRPr="00B87044">
              <w:rPr>
                <w:rFonts w:ascii="Source Sans Pro" w:hAnsi="Source Sans Pro" w:cstheme="majorHAnsi"/>
                <w:sz w:val="20"/>
                <w:szCs w:val="20"/>
              </w:rPr>
              <w:t>, C. (2014). From triple to quadruple aim: care of the patient requires care of the provider. </w:t>
            </w:r>
            <w:r w:rsidRPr="00B87044">
              <w:rPr>
                <w:rFonts w:ascii="Source Sans Pro" w:hAnsi="Source Sans Pro" w:cstheme="majorHAnsi"/>
                <w:i/>
                <w:iCs/>
                <w:sz w:val="20"/>
                <w:szCs w:val="20"/>
              </w:rPr>
              <w:t>The Annals of Family Medicine</w:t>
            </w:r>
            <w:r w:rsidRPr="00B87044">
              <w:rPr>
                <w:rFonts w:ascii="Source Sans Pro" w:hAnsi="Source Sans Pro" w:cstheme="majorHAnsi"/>
                <w:sz w:val="20"/>
                <w:szCs w:val="20"/>
              </w:rPr>
              <w:t>, </w:t>
            </w:r>
            <w:r w:rsidRPr="00B87044">
              <w:rPr>
                <w:rFonts w:ascii="Source Sans Pro" w:hAnsi="Source Sans Pro" w:cstheme="majorHAnsi"/>
                <w:i/>
                <w:iCs/>
                <w:sz w:val="20"/>
                <w:szCs w:val="20"/>
              </w:rPr>
              <w:t>12</w:t>
            </w:r>
            <w:r w:rsidRPr="00B87044">
              <w:rPr>
                <w:rFonts w:ascii="Source Sans Pro" w:hAnsi="Source Sans Pro" w:cstheme="majorHAnsi"/>
                <w:sz w:val="20"/>
                <w:szCs w:val="20"/>
              </w:rPr>
              <w:t>(6), 573-576.</w:t>
            </w:r>
          </w:p>
          <w:p w14:paraId="7102542B" w14:textId="77777777" w:rsidR="00B87044" w:rsidRPr="00B87044" w:rsidRDefault="00B87044" w:rsidP="007E026B">
            <w:pPr>
              <w:rPr>
                <w:rFonts w:ascii="Source Sans Pro" w:hAnsi="Source Sans Pro" w:cstheme="majorHAnsi"/>
                <w:sz w:val="20"/>
                <w:szCs w:val="20"/>
              </w:rPr>
            </w:pPr>
          </w:p>
        </w:tc>
      </w:tr>
      <w:tr w:rsidR="00B87044" w:rsidRPr="00B87044" w14:paraId="1D59EF30" w14:textId="0163ECC3" w:rsidTr="00B87044">
        <w:tc>
          <w:tcPr>
            <w:tcW w:w="1416" w:type="dxa"/>
            <w:tcBorders>
              <w:left w:val="single" w:sz="12" w:space="0" w:color="auto"/>
              <w:bottom w:val="single" w:sz="12" w:space="0" w:color="auto"/>
              <w:right w:val="single" w:sz="12" w:space="0" w:color="auto"/>
            </w:tcBorders>
          </w:tcPr>
          <w:p w14:paraId="79908BBB" w14:textId="24798CAF" w:rsidR="00B87044" w:rsidRPr="00B87044" w:rsidRDefault="00B87044" w:rsidP="007E026B">
            <w:pPr>
              <w:jc w:val="left"/>
              <w:rPr>
                <w:rFonts w:ascii="Source Sans Pro" w:hAnsi="Source Sans Pro" w:cstheme="majorHAnsi"/>
                <w:sz w:val="20"/>
                <w:szCs w:val="20"/>
              </w:rPr>
            </w:pPr>
            <w:r w:rsidRPr="00B87044">
              <w:rPr>
                <w:rFonts w:ascii="Source Sans Pro" w:hAnsi="Source Sans Pro" w:cstheme="majorHAnsi"/>
                <w:sz w:val="20"/>
                <w:szCs w:val="20"/>
              </w:rPr>
              <w:t xml:space="preserve">5 februari </w:t>
            </w:r>
            <w:r w:rsidRPr="00B87044">
              <w:rPr>
                <w:rFonts w:ascii="Source Sans Pro" w:hAnsi="Source Sans Pro" w:cstheme="majorHAnsi"/>
                <w:sz w:val="20"/>
                <w:szCs w:val="20"/>
              </w:rPr>
              <w:t>16:30-17:00</w:t>
            </w:r>
          </w:p>
        </w:tc>
        <w:tc>
          <w:tcPr>
            <w:tcW w:w="2344" w:type="dxa"/>
            <w:tcBorders>
              <w:left w:val="single" w:sz="12" w:space="0" w:color="auto"/>
              <w:bottom w:val="single" w:sz="12" w:space="0" w:color="auto"/>
              <w:right w:val="single" w:sz="12" w:space="0" w:color="auto"/>
            </w:tcBorders>
          </w:tcPr>
          <w:p w14:paraId="394D7567" w14:textId="77777777" w:rsidR="00B87044" w:rsidRPr="00B87044" w:rsidRDefault="00B87044" w:rsidP="007E026B">
            <w:pPr>
              <w:jc w:val="left"/>
              <w:rPr>
                <w:rFonts w:ascii="Source Sans Pro" w:hAnsi="Source Sans Pro" w:cstheme="majorHAnsi"/>
                <w:sz w:val="20"/>
                <w:szCs w:val="20"/>
              </w:rPr>
            </w:pPr>
            <w:r w:rsidRPr="00B87044">
              <w:rPr>
                <w:rFonts w:ascii="Source Sans Pro" w:hAnsi="Source Sans Pro" w:cstheme="majorHAnsi"/>
                <w:sz w:val="20"/>
                <w:szCs w:val="20"/>
              </w:rPr>
              <w:t>Evaluatie en afronding</w:t>
            </w:r>
          </w:p>
        </w:tc>
        <w:tc>
          <w:tcPr>
            <w:tcW w:w="1895" w:type="dxa"/>
            <w:tcBorders>
              <w:left w:val="single" w:sz="12" w:space="0" w:color="auto"/>
              <w:bottom w:val="single" w:sz="12" w:space="0" w:color="auto"/>
              <w:right w:val="single" w:sz="12" w:space="0" w:color="auto"/>
            </w:tcBorders>
          </w:tcPr>
          <w:p w14:paraId="6B9DBC9E" w14:textId="6DBDA1A0" w:rsidR="00B87044" w:rsidRPr="00B87044" w:rsidRDefault="00B87044" w:rsidP="007E026B">
            <w:pPr>
              <w:jc w:val="left"/>
              <w:rPr>
                <w:rFonts w:ascii="Source Sans Pro" w:hAnsi="Source Sans Pro" w:cstheme="majorHAnsi"/>
                <w:sz w:val="20"/>
                <w:szCs w:val="20"/>
              </w:rPr>
            </w:pPr>
            <w:r w:rsidRPr="00B87044">
              <w:rPr>
                <w:rFonts w:ascii="Source Sans Pro" w:hAnsi="Source Sans Pro" w:cstheme="majorHAnsi"/>
                <w:sz w:val="20"/>
                <w:szCs w:val="20"/>
              </w:rPr>
              <w:t>Maarten Bos en afgevaardigde van Stichting Mens Achter de Patiënt</w:t>
            </w:r>
          </w:p>
        </w:tc>
        <w:tc>
          <w:tcPr>
            <w:tcW w:w="4238" w:type="dxa"/>
            <w:tcBorders>
              <w:left w:val="single" w:sz="12" w:space="0" w:color="auto"/>
              <w:bottom w:val="single" w:sz="12" w:space="0" w:color="auto"/>
              <w:right w:val="single" w:sz="12" w:space="0" w:color="auto"/>
            </w:tcBorders>
          </w:tcPr>
          <w:p w14:paraId="717EA11F" w14:textId="77777777" w:rsidR="00B87044" w:rsidRPr="00B87044" w:rsidRDefault="00B87044" w:rsidP="007E026B">
            <w:pPr>
              <w:rPr>
                <w:rFonts w:ascii="Source Sans Pro" w:hAnsi="Source Sans Pro" w:cstheme="majorHAnsi"/>
                <w:sz w:val="20"/>
                <w:szCs w:val="20"/>
              </w:rPr>
            </w:pPr>
          </w:p>
        </w:tc>
      </w:tr>
    </w:tbl>
    <w:p w14:paraId="1E39CC99" w14:textId="77777777" w:rsidR="00C23A94" w:rsidRPr="00B87044" w:rsidRDefault="00C23A94" w:rsidP="00C23A94">
      <w:pPr>
        <w:jc w:val="left"/>
        <w:rPr>
          <w:rFonts w:ascii="Source Sans Pro" w:hAnsi="Source Sans Pro" w:cstheme="majorHAnsi"/>
        </w:rPr>
      </w:pPr>
    </w:p>
    <w:p w14:paraId="00378745" w14:textId="16612DED" w:rsidR="007734B2" w:rsidRPr="00B87044" w:rsidRDefault="00B87044" w:rsidP="002A1FA4">
      <w:pPr>
        <w:jc w:val="left"/>
        <w:rPr>
          <w:rFonts w:ascii="Source Sans Pro" w:hAnsi="Source Sans Pro" w:cstheme="majorHAnsi"/>
        </w:rPr>
      </w:pPr>
      <w:r>
        <w:rPr>
          <w:rFonts w:ascii="Source Sans Pro" w:hAnsi="Source Sans Pro" w:cstheme="majorHAnsi"/>
        </w:rPr>
        <w:t>*Data zijn onder voorbehoud</w:t>
      </w:r>
      <w:bookmarkStart w:id="0" w:name="_GoBack"/>
      <w:bookmarkEnd w:id="0"/>
    </w:p>
    <w:sectPr w:rsidR="007734B2" w:rsidRPr="00B87044" w:rsidSect="006D6A47">
      <w:footerReference w:type="default" r:id="rId8"/>
      <w:pgSz w:w="11906" w:h="16838"/>
      <w:pgMar w:top="1418" w:right="849" w:bottom="992"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03A2DA" w14:textId="77777777" w:rsidR="00C910FB" w:rsidRDefault="00C910FB" w:rsidP="008E26AA">
      <w:r>
        <w:separator/>
      </w:r>
    </w:p>
  </w:endnote>
  <w:endnote w:type="continuationSeparator" w:id="0">
    <w:p w14:paraId="0BBF0803" w14:textId="77777777" w:rsidR="00C910FB" w:rsidRDefault="00C910FB" w:rsidP="008E26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Bebas Neue">
    <w:panose1 w:val="020B0606020202050201"/>
    <w:charset w:val="4D"/>
    <w:family w:val="swiss"/>
    <w:notTrueType/>
    <w:pitch w:val="variable"/>
    <w:sig w:usb0="A000002F" w:usb1="0000004B" w:usb2="00000000" w:usb3="00000000" w:csb0="00000093" w:csb1="00000000"/>
  </w:font>
  <w:font w:name="Source Sans Pro">
    <w:panose1 w:val="020B0503030403020204"/>
    <w:charset w:val="4D"/>
    <w:family w:val="swiss"/>
    <w:notTrueType/>
    <w:pitch w:val="variable"/>
    <w:sig w:usb0="20000007" w:usb1="00000001"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onstantia" w:hAnsi="Constantia" w:cstheme="majorHAnsi"/>
        <w:color w:val="000000" w:themeColor="text1"/>
      </w:rPr>
      <w:id w:val="-152527862"/>
      <w:docPartObj>
        <w:docPartGallery w:val="Page Numbers (Bottom of Page)"/>
        <w:docPartUnique/>
      </w:docPartObj>
    </w:sdtPr>
    <w:sdtEndPr/>
    <w:sdtContent>
      <w:sdt>
        <w:sdtPr>
          <w:rPr>
            <w:rFonts w:ascii="Constantia" w:hAnsi="Constantia" w:cstheme="majorHAnsi"/>
            <w:color w:val="000000" w:themeColor="text1"/>
            <w:sz w:val="20"/>
            <w:szCs w:val="20"/>
          </w:rPr>
          <w:id w:val="-1690905991"/>
          <w:docPartObj>
            <w:docPartGallery w:val="Page Numbers (Top of Page)"/>
            <w:docPartUnique/>
          </w:docPartObj>
        </w:sdtPr>
        <w:sdtEndPr/>
        <w:sdtContent>
          <w:p w14:paraId="272DE518" w14:textId="2A1BC12C" w:rsidR="006D6A47" w:rsidRPr="009A61BA" w:rsidRDefault="009A61BA" w:rsidP="005F4374">
            <w:pPr>
              <w:pStyle w:val="Footer"/>
              <w:ind w:left="2832"/>
              <w:rPr>
                <w:rFonts w:ascii="Constantia" w:hAnsi="Constantia" w:cstheme="majorHAnsi"/>
                <w:color w:val="000000" w:themeColor="text1"/>
                <w:sz w:val="20"/>
                <w:szCs w:val="20"/>
              </w:rPr>
            </w:pPr>
            <w:r w:rsidRPr="009A61BA">
              <w:rPr>
                <w:rFonts w:ascii="Constantia" w:hAnsi="Constantia" w:cstheme="majorHAnsi"/>
                <w:noProof/>
                <w:color w:val="000000" w:themeColor="text1"/>
                <w:sz w:val="16"/>
                <w:szCs w:val="16"/>
              </w:rPr>
              <w:drawing>
                <wp:anchor distT="0" distB="0" distL="114300" distR="114300" simplePos="0" relativeHeight="251658240" behindDoc="0" locked="0" layoutInCell="1" allowOverlap="1" wp14:anchorId="45404095" wp14:editId="54E1FAE9">
                  <wp:simplePos x="0" y="0"/>
                  <wp:positionH relativeFrom="column">
                    <wp:posOffset>396240</wp:posOffset>
                  </wp:positionH>
                  <wp:positionV relativeFrom="paragraph">
                    <wp:posOffset>1270</wp:posOffset>
                  </wp:positionV>
                  <wp:extent cx="1488440" cy="27559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88440" cy="275590"/>
                          </a:xfrm>
                          <a:prstGeom prst="rect">
                            <a:avLst/>
                          </a:prstGeom>
                        </pic:spPr>
                      </pic:pic>
                    </a:graphicData>
                  </a:graphic>
                  <wp14:sizeRelH relativeFrom="page">
                    <wp14:pctWidth>0</wp14:pctWidth>
                  </wp14:sizeRelH>
                  <wp14:sizeRelV relativeFrom="page">
                    <wp14:pctHeight>0</wp14:pctHeight>
                  </wp14:sizeRelV>
                </wp:anchor>
              </w:drawing>
            </w:r>
            <w:r w:rsidR="005F4374">
              <w:rPr>
                <w:rFonts w:ascii="Constantia" w:hAnsi="Constantia" w:cstheme="majorHAnsi"/>
                <w:color w:val="000000" w:themeColor="text1"/>
                <w:sz w:val="20"/>
                <w:szCs w:val="20"/>
              </w:rPr>
              <w:tab/>
            </w:r>
            <w:r w:rsidR="005F4374">
              <w:rPr>
                <w:rFonts w:ascii="Constantia" w:hAnsi="Constantia" w:cstheme="majorHAnsi"/>
                <w:color w:val="000000" w:themeColor="text1"/>
                <w:sz w:val="20"/>
                <w:szCs w:val="20"/>
              </w:rPr>
              <w:tab/>
            </w:r>
            <w:r w:rsidR="005F4374">
              <w:rPr>
                <w:rFonts w:ascii="Constantia" w:hAnsi="Constantia" w:cstheme="majorHAnsi"/>
                <w:color w:val="000000" w:themeColor="text1"/>
                <w:sz w:val="16"/>
                <w:szCs w:val="16"/>
              </w:rPr>
              <w:t xml:space="preserve">           </w:t>
            </w:r>
            <w:r w:rsidR="007734B2">
              <w:rPr>
                <w:rFonts w:ascii="Constantia" w:hAnsi="Constantia" w:cstheme="majorHAnsi"/>
                <w:color w:val="000000" w:themeColor="text1"/>
                <w:sz w:val="16"/>
                <w:szCs w:val="16"/>
              </w:rPr>
              <w:t>Training</w:t>
            </w:r>
            <w:r w:rsidR="006D6A47" w:rsidRPr="009A61BA">
              <w:rPr>
                <w:rFonts w:ascii="Constantia" w:hAnsi="Constantia" w:cstheme="majorHAnsi"/>
                <w:color w:val="000000" w:themeColor="text1"/>
                <w:sz w:val="16"/>
                <w:szCs w:val="16"/>
              </w:rPr>
              <w:t xml:space="preserve">: </w:t>
            </w:r>
            <w:r w:rsidR="007734B2">
              <w:rPr>
                <w:rFonts w:ascii="Constantia" w:hAnsi="Constantia" w:cstheme="majorHAnsi"/>
                <w:color w:val="000000" w:themeColor="text1"/>
                <w:sz w:val="16"/>
                <w:szCs w:val="16"/>
              </w:rPr>
              <w:t>Samen, beter</w:t>
            </w:r>
            <w:r w:rsidRPr="009A61BA">
              <w:rPr>
                <w:noProof/>
                <w:color w:val="000000" w:themeColor="text1"/>
              </w:rPr>
              <w:t xml:space="preserve"> </w:t>
            </w:r>
            <w:r w:rsidR="006D6A47" w:rsidRPr="009A61BA">
              <w:rPr>
                <w:rFonts w:ascii="Constantia" w:hAnsi="Constantia" w:cstheme="majorHAnsi"/>
                <w:color w:val="000000" w:themeColor="text1"/>
                <w:sz w:val="20"/>
                <w:szCs w:val="20"/>
              </w:rPr>
              <w:tab/>
              <w:t xml:space="preserve">      </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1EBC9A" w14:textId="77777777" w:rsidR="00C910FB" w:rsidRDefault="00C910FB" w:rsidP="008E26AA">
      <w:r>
        <w:separator/>
      </w:r>
    </w:p>
  </w:footnote>
  <w:footnote w:type="continuationSeparator" w:id="0">
    <w:p w14:paraId="1C936561" w14:textId="77777777" w:rsidR="00C910FB" w:rsidRDefault="00C910FB" w:rsidP="008E26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F0863"/>
    <w:multiLevelType w:val="hybridMultilevel"/>
    <w:tmpl w:val="7848FE6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267517B"/>
    <w:multiLevelType w:val="hybridMultilevel"/>
    <w:tmpl w:val="7236FBE0"/>
    <w:lvl w:ilvl="0" w:tplc="6C9CFEC4">
      <w:start w:val="122"/>
      <w:numFmt w:val="bullet"/>
      <w:lvlText w:val="-"/>
      <w:lvlJc w:val="left"/>
      <w:pPr>
        <w:ind w:left="720" w:hanging="360"/>
      </w:pPr>
      <w:rPr>
        <w:rFonts w:ascii="Constantia" w:eastAsiaTheme="minorHAnsi" w:hAnsi="Constantia"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B16923"/>
    <w:multiLevelType w:val="hybridMultilevel"/>
    <w:tmpl w:val="7F1A846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045145B8"/>
    <w:multiLevelType w:val="hybridMultilevel"/>
    <w:tmpl w:val="CDF0F75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09006A7C"/>
    <w:multiLevelType w:val="hybridMultilevel"/>
    <w:tmpl w:val="EBA0FD2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93E4FA9"/>
    <w:multiLevelType w:val="hybridMultilevel"/>
    <w:tmpl w:val="B2B680AE"/>
    <w:lvl w:ilvl="0" w:tplc="46F6D36E">
      <w:start w:val="6400"/>
      <w:numFmt w:val="bullet"/>
      <w:lvlText w:val="•"/>
      <w:lvlJc w:val="left"/>
      <w:pPr>
        <w:ind w:left="1065" w:hanging="360"/>
      </w:pPr>
      <w:rPr>
        <w:rFonts w:ascii="Constantia" w:eastAsiaTheme="minorHAnsi" w:hAnsi="Constantia" w:cstheme="majorHAnsi" w:hint="default"/>
      </w:rPr>
    </w:lvl>
    <w:lvl w:ilvl="1" w:tplc="04130003">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6" w15:restartNumberingAfterBreak="0">
    <w:nsid w:val="0CE724BE"/>
    <w:multiLevelType w:val="hybridMultilevel"/>
    <w:tmpl w:val="A5B6C30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0F0A185C"/>
    <w:multiLevelType w:val="hybridMultilevel"/>
    <w:tmpl w:val="71FEB90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2F277C8"/>
    <w:multiLevelType w:val="hybridMultilevel"/>
    <w:tmpl w:val="66DA3304"/>
    <w:lvl w:ilvl="0" w:tplc="4290EFA6">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9" w15:restartNumberingAfterBreak="0">
    <w:nsid w:val="13393557"/>
    <w:multiLevelType w:val="hybridMultilevel"/>
    <w:tmpl w:val="1BA6FD5E"/>
    <w:lvl w:ilvl="0" w:tplc="65921EBA">
      <w:start w:val="6400"/>
      <w:numFmt w:val="bullet"/>
      <w:lvlText w:val="•"/>
      <w:lvlJc w:val="left"/>
      <w:pPr>
        <w:ind w:left="1776" w:hanging="360"/>
      </w:pPr>
      <w:rPr>
        <w:rFonts w:ascii="Constantia" w:eastAsiaTheme="minorHAnsi" w:hAnsi="Constantia" w:cstheme="majorHAnsi"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0" w15:restartNumberingAfterBreak="0">
    <w:nsid w:val="13B00115"/>
    <w:multiLevelType w:val="hybridMultilevel"/>
    <w:tmpl w:val="41EC7486"/>
    <w:lvl w:ilvl="0" w:tplc="934C6CA4">
      <w:start w:val="122"/>
      <w:numFmt w:val="bullet"/>
      <w:lvlText w:val="-"/>
      <w:lvlJc w:val="left"/>
      <w:pPr>
        <w:ind w:left="720" w:hanging="360"/>
      </w:pPr>
      <w:rPr>
        <w:rFonts w:ascii="Constantia" w:eastAsiaTheme="minorHAnsi" w:hAnsi="Constantia"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E336BD"/>
    <w:multiLevelType w:val="hybridMultilevel"/>
    <w:tmpl w:val="4BB612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FF6638B"/>
    <w:multiLevelType w:val="hybridMultilevel"/>
    <w:tmpl w:val="7B782CC8"/>
    <w:lvl w:ilvl="0" w:tplc="445E2450">
      <w:start w:val="122"/>
      <w:numFmt w:val="bullet"/>
      <w:lvlText w:val="-"/>
      <w:lvlJc w:val="left"/>
      <w:pPr>
        <w:ind w:left="720" w:hanging="360"/>
      </w:pPr>
      <w:rPr>
        <w:rFonts w:ascii="Constantia" w:eastAsiaTheme="minorHAnsi" w:hAnsi="Constantia"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B56E89"/>
    <w:multiLevelType w:val="hybridMultilevel"/>
    <w:tmpl w:val="16EA83E8"/>
    <w:lvl w:ilvl="0" w:tplc="760AF6D6">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4" w15:restartNumberingAfterBreak="0">
    <w:nsid w:val="21777C36"/>
    <w:multiLevelType w:val="hybridMultilevel"/>
    <w:tmpl w:val="EC6C933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243541CD"/>
    <w:multiLevelType w:val="hybridMultilevel"/>
    <w:tmpl w:val="4332314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4A74CAE"/>
    <w:multiLevelType w:val="hybridMultilevel"/>
    <w:tmpl w:val="0C7A283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95D1402"/>
    <w:multiLevelType w:val="hybridMultilevel"/>
    <w:tmpl w:val="86CE1F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C83529D"/>
    <w:multiLevelType w:val="hybridMultilevel"/>
    <w:tmpl w:val="47B66A9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EA94F6E"/>
    <w:multiLevelType w:val="hybridMultilevel"/>
    <w:tmpl w:val="D0A281B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3113719E"/>
    <w:multiLevelType w:val="hybridMultilevel"/>
    <w:tmpl w:val="7A1849F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36301E2E"/>
    <w:multiLevelType w:val="multilevel"/>
    <w:tmpl w:val="FB1AD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D4565B"/>
    <w:multiLevelType w:val="hybridMultilevel"/>
    <w:tmpl w:val="79D6685A"/>
    <w:lvl w:ilvl="0" w:tplc="9CBA38F4">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3" w15:restartNumberingAfterBreak="0">
    <w:nsid w:val="3960470F"/>
    <w:multiLevelType w:val="hybridMultilevel"/>
    <w:tmpl w:val="B2981100"/>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40B10552"/>
    <w:multiLevelType w:val="hybridMultilevel"/>
    <w:tmpl w:val="8300FCEA"/>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1257C51"/>
    <w:multiLevelType w:val="hybridMultilevel"/>
    <w:tmpl w:val="22300530"/>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42770810"/>
    <w:multiLevelType w:val="hybridMultilevel"/>
    <w:tmpl w:val="ED882CCA"/>
    <w:lvl w:ilvl="0" w:tplc="E2DA53A8">
      <w:start w:val="6400"/>
      <w:numFmt w:val="bullet"/>
      <w:lvlText w:val="•"/>
      <w:lvlJc w:val="left"/>
      <w:pPr>
        <w:ind w:left="1068" w:hanging="360"/>
      </w:pPr>
      <w:rPr>
        <w:rFonts w:ascii="Constantia" w:eastAsiaTheme="minorHAnsi" w:hAnsi="Constantia" w:cstheme="majorHAns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7" w15:restartNumberingAfterBreak="0">
    <w:nsid w:val="43153EBD"/>
    <w:multiLevelType w:val="hybridMultilevel"/>
    <w:tmpl w:val="A2C6305E"/>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49D65D3E"/>
    <w:multiLevelType w:val="hybridMultilevel"/>
    <w:tmpl w:val="9CEA6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573391"/>
    <w:multiLevelType w:val="hybridMultilevel"/>
    <w:tmpl w:val="59CA0780"/>
    <w:lvl w:ilvl="0" w:tplc="6AE07254">
      <w:start w:val="2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536184"/>
    <w:multiLevelType w:val="hybridMultilevel"/>
    <w:tmpl w:val="9EAA87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528C1581"/>
    <w:multiLevelType w:val="hybridMultilevel"/>
    <w:tmpl w:val="C33A0D2C"/>
    <w:lvl w:ilvl="0" w:tplc="D144D46C">
      <w:start w:val="122"/>
      <w:numFmt w:val="bullet"/>
      <w:lvlText w:val="-"/>
      <w:lvlJc w:val="left"/>
      <w:pPr>
        <w:ind w:left="720" w:hanging="360"/>
      </w:pPr>
      <w:rPr>
        <w:rFonts w:ascii="Constantia" w:eastAsiaTheme="minorHAnsi" w:hAnsi="Constantia"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3A0F0D"/>
    <w:multiLevelType w:val="hybridMultilevel"/>
    <w:tmpl w:val="34E49172"/>
    <w:lvl w:ilvl="0" w:tplc="74704E46">
      <w:start w:val="1"/>
      <w:numFmt w:val="decimal"/>
      <w:lvlText w:val="%1."/>
      <w:lvlJc w:val="left"/>
      <w:pPr>
        <w:ind w:left="1069" w:hanging="360"/>
      </w:pPr>
      <w:rPr>
        <w:rFonts w:hint="default"/>
      </w:r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33" w15:restartNumberingAfterBreak="0">
    <w:nsid w:val="54BF67EE"/>
    <w:multiLevelType w:val="hybridMultilevel"/>
    <w:tmpl w:val="3C26CA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595564A4"/>
    <w:multiLevelType w:val="hybridMultilevel"/>
    <w:tmpl w:val="51489DC6"/>
    <w:lvl w:ilvl="0" w:tplc="0413000B">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5" w15:restartNumberingAfterBreak="0">
    <w:nsid w:val="5B581A80"/>
    <w:multiLevelType w:val="hybridMultilevel"/>
    <w:tmpl w:val="B6AA151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B6F059D"/>
    <w:multiLevelType w:val="hybridMultilevel"/>
    <w:tmpl w:val="C97AF396"/>
    <w:lvl w:ilvl="0" w:tplc="E34458B6">
      <w:start w:val="122"/>
      <w:numFmt w:val="bullet"/>
      <w:lvlText w:val="-"/>
      <w:lvlJc w:val="left"/>
      <w:pPr>
        <w:ind w:left="720" w:hanging="360"/>
      </w:pPr>
      <w:rPr>
        <w:rFonts w:ascii="Constantia" w:eastAsiaTheme="minorHAnsi" w:hAnsi="Constantia"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0171CF9"/>
    <w:multiLevelType w:val="hybridMultilevel"/>
    <w:tmpl w:val="C73607BE"/>
    <w:lvl w:ilvl="0" w:tplc="83E09D44">
      <w:start w:val="6400"/>
      <w:numFmt w:val="bullet"/>
      <w:lvlText w:val="•"/>
      <w:lvlJc w:val="left"/>
      <w:pPr>
        <w:ind w:left="1774" w:hanging="360"/>
      </w:pPr>
      <w:rPr>
        <w:rFonts w:ascii="Constantia" w:eastAsiaTheme="minorHAnsi" w:hAnsi="Constantia" w:cstheme="majorHAnsi" w:hint="default"/>
      </w:rPr>
    </w:lvl>
    <w:lvl w:ilvl="1" w:tplc="04130003" w:tentative="1">
      <w:start w:val="1"/>
      <w:numFmt w:val="bullet"/>
      <w:lvlText w:val="o"/>
      <w:lvlJc w:val="left"/>
      <w:pPr>
        <w:ind w:left="2494" w:hanging="360"/>
      </w:pPr>
      <w:rPr>
        <w:rFonts w:ascii="Courier New" w:hAnsi="Courier New" w:cs="Courier New" w:hint="default"/>
      </w:rPr>
    </w:lvl>
    <w:lvl w:ilvl="2" w:tplc="04130005" w:tentative="1">
      <w:start w:val="1"/>
      <w:numFmt w:val="bullet"/>
      <w:lvlText w:val=""/>
      <w:lvlJc w:val="left"/>
      <w:pPr>
        <w:ind w:left="3214" w:hanging="360"/>
      </w:pPr>
      <w:rPr>
        <w:rFonts w:ascii="Wingdings" w:hAnsi="Wingdings" w:hint="default"/>
      </w:rPr>
    </w:lvl>
    <w:lvl w:ilvl="3" w:tplc="04130001" w:tentative="1">
      <w:start w:val="1"/>
      <w:numFmt w:val="bullet"/>
      <w:lvlText w:val=""/>
      <w:lvlJc w:val="left"/>
      <w:pPr>
        <w:ind w:left="3934" w:hanging="360"/>
      </w:pPr>
      <w:rPr>
        <w:rFonts w:ascii="Symbol" w:hAnsi="Symbol" w:hint="default"/>
      </w:rPr>
    </w:lvl>
    <w:lvl w:ilvl="4" w:tplc="04130003" w:tentative="1">
      <w:start w:val="1"/>
      <w:numFmt w:val="bullet"/>
      <w:lvlText w:val="o"/>
      <w:lvlJc w:val="left"/>
      <w:pPr>
        <w:ind w:left="4654" w:hanging="360"/>
      </w:pPr>
      <w:rPr>
        <w:rFonts w:ascii="Courier New" w:hAnsi="Courier New" w:cs="Courier New" w:hint="default"/>
      </w:rPr>
    </w:lvl>
    <w:lvl w:ilvl="5" w:tplc="04130005" w:tentative="1">
      <w:start w:val="1"/>
      <w:numFmt w:val="bullet"/>
      <w:lvlText w:val=""/>
      <w:lvlJc w:val="left"/>
      <w:pPr>
        <w:ind w:left="5374" w:hanging="360"/>
      </w:pPr>
      <w:rPr>
        <w:rFonts w:ascii="Wingdings" w:hAnsi="Wingdings" w:hint="default"/>
      </w:rPr>
    </w:lvl>
    <w:lvl w:ilvl="6" w:tplc="04130001" w:tentative="1">
      <w:start w:val="1"/>
      <w:numFmt w:val="bullet"/>
      <w:lvlText w:val=""/>
      <w:lvlJc w:val="left"/>
      <w:pPr>
        <w:ind w:left="6094" w:hanging="360"/>
      </w:pPr>
      <w:rPr>
        <w:rFonts w:ascii="Symbol" w:hAnsi="Symbol" w:hint="default"/>
      </w:rPr>
    </w:lvl>
    <w:lvl w:ilvl="7" w:tplc="04130003" w:tentative="1">
      <w:start w:val="1"/>
      <w:numFmt w:val="bullet"/>
      <w:lvlText w:val="o"/>
      <w:lvlJc w:val="left"/>
      <w:pPr>
        <w:ind w:left="6814" w:hanging="360"/>
      </w:pPr>
      <w:rPr>
        <w:rFonts w:ascii="Courier New" w:hAnsi="Courier New" w:cs="Courier New" w:hint="default"/>
      </w:rPr>
    </w:lvl>
    <w:lvl w:ilvl="8" w:tplc="04130005" w:tentative="1">
      <w:start w:val="1"/>
      <w:numFmt w:val="bullet"/>
      <w:lvlText w:val=""/>
      <w:lvlJc w:val="left"/>
      <w:pPr>
        <w:ind w:left="7534" w:hanging="360"/>
      </w:pPr>
      <w:rPr>
        <w:rFonts w:ascii="Wingdings" w:hAnsi="Wingdings" w:hint="default"/>
      </w:rPr>
    </w:lvl>
  </w:abstractNum>
  <w:abstractNum w:abstractNumId="38" w15:restartNumberingAfterBreak="0">
    <w:nsid w:val="62842097"/>
    <w:multiLevelType w:val="hybridMultilevel"/>
    <w:tmpl w:val="12E8A0DC"/>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9" w15:restartNumberingAfterBreak="0">
    <w:nsid w:val="6BDA5B1F"/>
    <w:multiLevelType w:val="multilevel"/>
    <w:tmpl w:val="FAA8B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C681EB1"/>
    <w:multiLevelType w:val="hybridMultilevel"/>
    <w:tmpl w:val="C9EAA8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1" w15:restartNumberingAfterBreak="0">
    <w:nsid w:val="72660024"/>
    <w:multiLevelType w:val="hybridMultilevel"/>
    <w:tmpl w:val="3CE8EAC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15:restartNumberingAfterBreak="0">
    <w:nsid w:val="73BA7E54"/>
    <w:multiLevelType w:val="hybridMultilevel"/>
    <w:tmpl w:val="6380ADAA"/>
    <w:lvl w:ilvl="0" w:tplc="6C929792">
      <w:start w:val="3"/>
      <w:numFmt w:val="bullet"/>
      <w:lvlText w:val="-"/>
      <w:lvlJc w:val="left"/>
      <w:pPr>
        <w:ind w:left="1065" w:hanging="360"/>
      </w:pPr>
      <w:rPr>
        <w:rFonts w:ascii="Constantia" w:eastAsiaTheme="minorHAnsi" w:hAnsi="Constantia" w:cstheme="majorHAnsi"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43" w15:restartNumberingAfterBreak="0">
    <w:nsid w:val="73DF7B98"/>
    <w:multiLevelType w:val="hybridMultilevel"/>
    <w:tmpl w:val="84680B1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4" w15:restartNumberingAfterBreak="0">
    <w:nsid w:val="782338AD"/>
    <w:multiLevelType w:val="hybridMultilevel"/>
    <w:tmpl w:val="1B74887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5" w15:restartNumberingAfterBreak="0">
    <w:nsid w:val="78687358"/>
    <w:multiLevelType w:val="hybridMultilevel"/>
    <w:tmpl w:val="99C6D3AA"/>
    <w:lvl w:ilvl="0" w:tplc="A01A9284">
      <w:start w:val="1"/>
      <w:numFmt w:val="bullet"/>
      <w:lvlText w:val="-"/>
      <w:lvlJc w:val="left"/>
      <w:pPr>
        <w:ind w:left="360" w:hanging="360"/>
      </w:pPr>
      <w:rPr>
        <w:rFonts w:ascii="Constantia" w:hAnsi="Constanti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6" w15:restartNumberingAfterBreak="0">
    <w:nsid w:val="788B2E40"/>
    <w:multiLevelType w:val="hybridMultilevel"/>
    <w:tmpl w:val="23B8B62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7" w15:restartNumberingAfterBreak="0">
    <w:nsid w:val="7BF96053"/>
    <w:multiLevelType w:val="hybridMultilevel"/>
    <w:tmpl w:val="30104F9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8" w15:restartNumberingAfterBreak="0">
    <w:nsid w:val="7D3E168C"/>
    <w:multiLevelType w:val="hybridMultilevel"/>
    <w:tmpl w:val="7A8814F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7DB56BE5"/>
    <w:multiLevelType w:val="hybridMultilevel"/>
    <w:tmpl w:val="E7203450"/>
    <w:lvl w:ilvl="0" w:tplc="0B0876E6">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num w:numId="1">
    <w:abstractNumId w:val="29"/>
  </w:num>
  <w:num w:numId="2">
    <w:abstractNumId w:val="7"/>
  </w:num>
  <w:num w:numId="3">
    <w:abstractNumId w:val="44"/>
  </w:num>
  <w:num w:numId="4">
    <w:abstractNumId w:val="3"/>
  </w:num>
  <w:num w:numId="5">
    <w:abstractNumId w:val="2"/>
  </w:num>
  <w:num w:numId="6">
    <w:abstractNumId w:val="40"/>
  </w:num>
  <w:num w:numId="7">
    <w:abstractNumId w:val="48"/>
  </w:num>
  <w:num w:numId="8">
    <w:abstractNumId w:val="11"/>
  </w:num>
  <w:num w:numId="9">
    <w:abstractNumId w:val="27"/>
  </w:num>
  <w:num w:numId="10">
    <w:abstractNumId w:val="47"/>
  </w:num>
  <w:num w:numId="11">
    <w:abstractNumId w:val="0"/>
  </w:num>
  <w:num w:numId="12">
    <w:abstractNumId w:val="45"/>
  </w:num>
  <w:num w:numId="13">
    <w:abstractNumId w:val="30"/>
  </w:num>
  <w:num w:numId="14">
    <w:abstractNumId w:val="19"/>
  </w:num>
  <w:num w:numId="15">
    <w:abstractNumId w:val="25"/>
  </w:num>
  <w:num w:numId="16">
    <w:abstractNumId w:val="43"/>
  </w:num>
  <w:num w:numId="17">
    <w:abstractNumId w:val="20"/>
  </w:num>
  <w:num w:numId="18">
    <w:abstractNumId w:val="24"/>
  </w:num>
  <w:num w:numId="19">
    <w:abstractNumId w:val="15"/>
  </w:num>
  <w:num w:numId="20">
    <w:abstractNumId w:val="6"/>
  </w:num>
  <w:num w:numId="21">
    <w:abstractNumId w:val="34"/>
  </w:num>
  <w:num w:numId="22">
    <w:abstractNumId w:val="14"/>
  </w:num>
  <w:num w:numId="23">
    <w:abstractNumId w:val="41"/>
  </w:num>
  <w:num w:numId="24">
    <w:abstractNumId w:val="46"/>
  </w:num>
  <w:num w:numId="25">
    <w:abstractNumId w:val="23"/>
  </w:num>
  <w:num w:numId="26">
    <w:abstractNumId w:val="38"/>
  </w:num>
  <w:num w:numId="27">
    <w:abstractNumId w:val="8"/>
  </w:num>
  <w:num w:numId="28">
    <w:abstractNumId w:val="22"/>
  </w:num>
  <w:num w:numId="29">
    <w:abstractNumId w:val="9"/>
  </w:num>
  <w:num w:numId="30">
    <w:abstractNumId w:val="26"/>
  </w:num>
  <w:num w:numId="31">
    <w:abstractNumId w:val="37"/>
  </w:num>
  <w:num w:numId="32">
    <w:abstractNumId w:val="5"/>
  </w:num>
  <w:num w:numId="33">
    <w:abstractNumId w:val="42"/>
  </w:num>
  <w:num w:numId="34">
    <w:abstractNumId w:val="17"/>
  </w:num>
  <w:num w:numId="35">
    <w:abstractNumId w:val="49"/>
  </w:num>
  <w:num w:numId="36">
    <w:abstractNumId w:val="33"/>
  </w:num>
  <w:num w:numId="37">
    <w:abstractNumId w:val="13"/>
  </w:num>
  <w:num w:numId="38">
    <w:abstractNumId w:val="32"/>
  </w:num>
  <w:num w:numId="39">
    <w:abstractNumId w:val="4"/>
  </w:num>
  <w:num w:numId="40">
    <w:abstractNumId w:val="18"/>
  </w:num>
  <w:num w:numId="41">
    <w:abstractNumId w:val="16"/>
  </w:num>
  <w:num w:numId="42">
    <w:abstractNumId w:val="35"/>
  </w:num>
  <w:num w:numId="43">
    <w:abstractNumId w:val="21"/>
  </w:num>
  <w:num w:numId="44">
    <w:abstractNumId w:val="28"/>
  </w:num>
  <w:num w:numId="45">
    <w:abstractNumId w:val="39"/>
  </w:num>
  <w:num w:numId="46">
    <w:abstractNumId w:val="31"/>
  </w:num>
  <w:num w:numId="47">
    <w:abstractNumId w:val="36"/>
  </w:num>
  <w:num w:numId="48">
    <w:abstractNumId w:val="12"/>
  </w:num>
  <w:num w:numId="49">
    <w:abstractNumId w:val="10"/>
  </w:num>
  <w:num w:numId="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6D5"/>
    <w:rsid w:val="00002A1D"/>
    <w:rsid w:val="00004660"/>
    <w:rsid w:val="00011071"/>
    <w:rsid w:val="00026376"/>
    <w:rsid w:val="00030D8C"/>
    <w:rsid w:val="00032C87"/>
    <w:rsid w:val="00034439"/>
    <w:rsid w:val="00040093"/>
    <w:rsid w:val="00041DB7"/>
    <w:rsid w:val="0005658E"/>
    <w:rsid w:val="00064F05"/>
    <w:rsid w:val="0007195C"/>
    <w:rsid w:val="00084621"/>
    <w:rsid w:val="00096C6B"/>
    <w:rsid w:val="000B288C"/>
    <w:rsid w:val="000B6C91"/>
    <w:rsid w:val="000B71F2"/>
    <w:rsid w:val="000C5B37"/>
    <w:rsid w:val="000D1744"/>
    <w:rsid w:val="000D3700"/>
    <w:rsid w:val="000D5DA0"/>
    <w:rsid w:val="000E1417"/>
    <w:rsid w:val="000E7C9E"/>
    <w:rsid w:val="000F0138"/>
    <w:rsid w:val="000F61C8"/>
    <w:rsid w:val="00102406"/>
    <w:rsid w:val="00103C4B"/>
    <w:rsid w:val="0010518E"/>
    <w:rsid w:val="00111DA3"/>
    <w:rsid w:val="001203B1"/>
    <w:rsid w:val="00140E97"/>
    <w:rsid w:val="00147176"/>
    <w:rsid w:val="0015700A"/>
    <w:rsid w:val="00164088"/>
    <w:rsid w:val="00165DA2"/>
    <w:rsid w:val="00170115"/>
    <w:rsid w:val="0017316E"/>
    <w:rsid w:val="001A34B0"/>
    <w:rsid w:val="001A5918"/>
    <w:rsid w:val="001A5999"/>
    <w:rsid w:val="001B0852"/>
    <w:rsid w:val="001B62F9"/>
    <w:rsid w:val="001B7637"/>
    <w:rsid w:val="001C0A2D"/>
    <w:rsid w:val="001D3C74"/>
    <w:rsid w:val="001E3F29"/>
    <w:rsid w:val="001F013C"/>
    <w:rsid w:val="002158B8"/>
    <w:rsid w:val="0022160D"/>
    <w:rsid w:val="0022245D"/>
    <w:rsid w:val="00225ABE"/>
    <w:rsid w:val="00230280"/>
    <w:rsid w:val="0023075A"/>
    <w:rsid w:val="00235278"/>
    <w:rsid w:val="00235630"/>
    <w:rsid w:val="00240B6B"/>
    <w:rsid w:val="0024189B"/>
    <w:rsid w:val="002546B7"/>
    <w:rsid w:val="00255853"/>
    <w:rsid w:val="00261A39"/>
    <w:rsid w:val="00266220"/>
    <w:rsid w:val="00274C8F"/>
    <w:rsid w:val="00276A7A"/>
    <w:rsid w:val="0027780A"/>
    <w:rsid w:val="00277BB2"/>
    <w:rsid w:val="00286FBD"/>
    <w:rsid w:val="002A1876"/>
    <w:rsid w:val="002A1FA4"/>
    <w:rsid w:val="002A5627"/>
    <w:rsid w:val="002B3F8B"/>
    <w:rsid w:val="002B55EB"/>
    <w:rsid w:val="002C22FC"/>
    <w:rsid w:val="002C5CEC"/>
    <w:rsid w:val="002D0653"/>
    <w:rsid w:val="002E454B"/>
    <w:rsid w:val="002F54D1"/>
    <w:rsid w:val="002F5E69"/>
    <w:rsid w:val="00302290"/>
    <w:rsid w:val="00302613"/>
    <w:rsid w:val="00311DB1"/>
    <w:rsid w:val="003131CD"/>
    <w:rsid w:val="003153D9"/>
    <w:rsid w:val="003175BF"/>
    <w:rsid w:val="003200C3"/>
    <w:rsid w:val="00321B91"/>
    <w:rsid w:val="003232CF"/>
    <w:rsid w:val="00341214"/>
    <w:rsid w:val="00343A0F"/>
    <w:rsid w:val="00343BDA"/>
    <w:rsid w:val="0034736D"/>
    <w:rsid w:val="00373A4B"/>
    <w:rsid w:val="0037724F"/>
    <w:rsid w:val="00382538"/>
    <w:rsid w:val="00392B36"/>
    <w:rsid w:val="003A09CB"/>
    <w:rsid w:val="003A268C"/>
    <w:rsid w:val="003A61C4"/>
    <w:rsid w:val="003B670C"/>
    <w:rsid w:val="003C1C2A"/>
    <w:rsid w:val="003D0428"/>
    <w:rsid w:val="003E1EC4"/>
    <w:rsid w:val="003E442C"/>
    <w:rsid w:val="003E4CA7"/>
    <w:rsid w:val="003F04EB"/>
    <w:rsid w:val="00406E7C"/>
    <w:rsid w:val="00412F3B"/>
    <w:rsid w:val="004165DD"/>
    <w:rsid w:val="004274D4"/>
    <w:rsid w:val="004323F6"/>
    <w:rsid w:val="0044066D"/>
    <w:rsid w:val="00441355"/>
    <w:rsid w:val="00442249"/>
    <w:rsid w:val="00466944"/>
    <w:rsid w:val="00474C4F"/>
    <w:rsid w:val="004804D4"/>
    <w:rsid w:val="004840C2"/>
    <w:rsid w:val="004B6B95"/>
    <w:rsid w:val="004B6F84"/>
    <w:rsid w:val="004C0804"/>
    <w:rsid w:val="004C5046"/>
    <w:rsid w:val="004C5B7A"/>
    <w:rsid w:val="004D1C9B"/>
    <w:rsid w:val="004D2800"/>
    <w:rsid w:val="004D3163"/>
    <w:rsid w:val="004F558D"/>
    <w:rsid w:val="00500DB9"/>
    <w:rsid w:val="00522C28"/>
    <w:rsid w:val="005268FD"/>
    <w:rsid w:val="00536583"/>
    <w:rsid w:val="00541A28"/>
    <w:rsid w:val="00544E1B"/>
    <w:rsid w:val="00544ED0"/>
    <w:rsid w:val="00546A7C"/>
    <w:rsid w:val="00551B63"/>
    <w:rsid w:val="005771F2"/>
    <w:rsid w:val="00582203"/>
    <w:rsid w:val="00593F5D"/>
    <w:rsid w:val="005A05B6"/>
    <w:rsid w:val="005A0DEC"/>
    <w:rsid w:val="005A38F2"/>
    <w:rsid w:val="005A7526"/>
    <w:rsid w:val="005A7A7D"/>
    <w:rsid w:val="005B16C7"/>
    <w:rsid w:val="005B23D5"/>
    <w:rsid w:val="005C143D"/>
    <w:rsid w:val="005E5772"/>
    <w:rsid w:val="005E6190"/>
    <w:rsid w:val="005F258A"/>
    <w:rsid w:val="005F4374"/>
    <w:rsid w:val="005F6B51"/>
    <w:rsid w:val="00604E98"/>
    <w:rsid w:val="00607475"/>
    <w:rsid w:val="00620ADD"/>
    <w:rsid w:val="00641D6E"/>
    <w:rsid w:val="00642A19"/>
    <w:rsid w:val="00643896"/>
    <w:rsid w:val="00651CD7"/>
    <w:rsid w:val="00666E7B"/>
    <w:rsid w:val="006708C2"/>
    <w:rsid w:val="0067144F"/>
    <w:rsid w:val="00674DE4"/>
    <w:rsid w:val="00676FB6"/>
    <w:rsid w:val="00682733"/>
    <w:rsid w:val="00683904"/>
    <w:rsid w:val="006938F4"/>
    <w:rsid w:val="006945DD"/>
    <w:rsid w:val="006A5959"/>
    <w:rsid w:val="006C3112"/>
    <w:rsid w:val="006C4BDB"/>
    <w:rsid w:val="006C5818"/>
    <w:rsid w:val="006D0A14"/>
    <w:rsid w:val="006D323F"/>
    <w:rsid w:val="006D6A47"/>
    <w:rsid w:val="006E0FA8"/>
    <w:rsid w:val="006E3144"/>
    <w:rsid w:val="006E3C66"/>
    <w:rsid w:val="006F3044"/>
    <w:rsid w:val="006F3CC8"/>
    <w:rsid w:val="006F41EF"/>
    <w:rsid w:val="006F511A"/>
    <w:rsid w:val="00705182"/>
    <w:rsid w:val="00710A11"/>
    <w:rsid w:val="00710A52"/>
    <w:rsid w:val="00710B10"/>
    <w:rsid w:val="00711A2C"/>
    <w:rsid w:val="00713461"/>
    <w:rsid w:val="00722644"/>
    <w:rsid w:val="007313CB"/>
    <w:rsid w:val="0073616B"/>
    <w:rsid w:val="00737752"/>
    <w:rsid w:val="00754606"/>
    <w:rsid w:val="007546C4"/>
    <w:rsid w:val="00761C2C"/>
    <w:rsid w:val="00763E02"/>
    <w:rsid w:val="007734B2"/>
    <w:rsid w:val="007760BD"/>
    <w:rsid w:val="007812D2"/>
    <w:rsid w:val="00781A54"/>
    <w:rsid w:val="00783A42"/>
    <w:rsid w:val="007A2F5B"/>
    <w:rsid w:val="007B4012"/>
    <w:rsid w:val="007B6827"/>
    <w:rsid w:val="007B7A3B"/>
    <w:rsid w:val="007C4748"/>
    <w:rsid w:val="007D5446"/>
    <w:rsid w:val="007E026B"/>
    <w:rsid w:val="007E15C3"/>
    <w:rsid w:val="007E3167"/>
    <w:rsid w:val="007E372A"/>
    <w:rsid w:val="007E5DE4"/>
    <w:rsid w:val="007F4AB5"/>
    <w:rsid w:val="007F76FB"/>
    <w:rsid w:val="00810BBF"/>
    <w:rsid w:val="008223C2"/>
    <w:rsid w:val="00831351"/>
    <w:rsid w:val="0083167D"/>
    <w:rsid w:val="0083208C"/>
    <w:rsid w:val="0083217A"/>
    <w:rsid w:val="00837D56"/>
    <w:rsid w:val="008460A2"/>
    <w:rsid w:val="008500EC"/>
    <w:rsid w:val="0085289A"/>
    <w:rsid w:val="00853F75"/>
    <w:rsid w:val="00864B72"/>
    <w:rsid w:val="00865004"/>
    <w:rsid w:val="008728E9"/>
    <w:rsid w:val="00872D77"/>
    <w:rsid w:val="008769DF"/>
    <w:rsid w:val="00880A25"/>
    <w:rsid w:val="00892FF8"/>
    <w:rsid w:val="00897779"/>
    <w:rsid w:val="008B2152"/>
    <w:rsid w:val="008B28F7"/>
    <w:rsid w:val="008B7156"/>
    <w:rsid w:val="008D18CB"/>
    <w:rsid w:val="008E26AA"/>
    <w:rsid w:val="008F4DAA"/>
    <w:rsid w:val="00915FF2"/>
    <w:rsid w:val="00920FBB"/>
    <w:rsid w:val="009231FA"/>
    <w:rsid w:val="00926B94"/>
    <w:rsid w:val="00930C10"/>
    <w:rsid w:val="009376C9"/>
    <w:rsid w:val="00943210"/>
    <w:rsid w:val="00943784"/>
    <w:rsid w:val="00946023"/>
    <w:rsid w:val="00951DCD"/>
    <w:rsid w:val="0095396E"/>
    <w:rsid w:val="00955AC4"/>
    <w:rsid w:val="009662A5"/>
    <w:rsid w:val="00970257"/>
    <w:rsid w:val="00974E1E"/>
    <w:rsid w:val="00976FDB"/>
    <w:rsid w:val="00990CE4"/>
    <w:rsid w:val="00995662"/>
    <w:rsid w:val="009A61BA"/>
    <w:rsid w:val="009B4678"/>
    <w:rsid w:val="009C0BAE"/>
    <w:rsid w:val="009D732A"/>
    <w:rsid w:val="009E2720"/>
    <w:rsid w:val="00A00F59"/>
    <w:rsid w:val="00A0342F"/>
    <w:rsid w:val="00A050E2"/>
    <w:rsid w:val="00A0591E"/>
    <w:rsid w:val="00A17799"/>
    <w:rsid w:val="00A3257C"/>
    <w:rsid w:val="00A349E4"/>
    <w:rsid w:val="00A34FCE"/>
    <w:rsid w:val="00A374D7"/>
    <w:rsid w:val="00A5228F"/>
    <w:rsid w:val="00A60A51"/>
    <w:rsid w:val="00A82D91"/>
    <w:rsid w:val="00A84508"/>
    <w:rsid w:val="00A9322F"/>
    <w:rsid w:val="00A95B84"/>
    <w:rsid w:val="00AA0A6A"/>
    <w:rsid w:val="00AA2F30"/>
    <w:rsid w:val="00AB078B"/>
    <w:rsid w:val="00AC0038"/>
    <w:rsid w:val="00AD42D3"/>
    <w:rsid w:val="00AD430E"/>
    <w:rsid w:val="00B12ABC"/>
    <w:rsid w:val="00B264C2"/>
    <w:rsid w:val="00B443BE"/>
    <w:rsid w:val="00B54272"/>
    <w:rsid w:val="00B56276"/>
    <w:rsid w:val="00B56ECE"/>
    <w:rsid w:val="00B67C1E"/>
    <w:rsid w:val="00B814A9"/>
    <w:rsid w:val="00B87044"/>
    <w:rsid w:val="00B937C7"/>
    <w:rsid w:val="00B9552A"/>
    <w:rsid w:val="00BA2AE6"/>
    <w:rsid w:val="00BB1C60"/>
    <w:rsid w:val="00BC3ABD"/>
    <w:rsid w:val="00BD5581"/>
    <w:rsid w:val="00BE2B95"/>
    <w:rsid w:val="00BF0F96"/>
    <w:rsid w:val="00C01AF1"/>
    <w:rsid w:val="00C030E7"/>
    <w:rsid w:val="00C050E4"/>
    <w:rsid w:val="00C0643C"/>
    <w:rsid w:val="00C10444"/>
    <w:rsid w:val="00C15E22"/>
    <w:rsid w:val="00C160D5"/>
    <w:rsid w:val="00C23A94"/>
    <w:rsid w:val="00C261EA"/>
    <w:rsid w:val="00C34F3E"/>
    <w:rsid w:val="00C401FE"/>
    <w:rsid w:val="00C405A4"/>
    <w:rsid w:val="00C40E09"/>
    <w:rsid w:val="00C47EFB"/>
    <w:rsid w:val="00C60F32"/>
    <w:rsid w:val="00C667F5"/>
    <w:rsid w:val="00C73461"/>
    <w:rsid w:val="00C775CA"/>
    <w:rsid w:val="00C910FB"/>
    <w:rsid w:val="00C92F69"/>
    <w:rsid w:val="00CA31A3"/>
    <w:rsid w:val="00CA3503"/>
    <w:rsid w:val="00CA4551"/>
    <w:rsid w:val="00CB3F78"/>
    <w:rsid w:val="00CB417B"/>
    <w:rsid w:val="00CC3048"/>
    <w:rsid w:val="00CC5176"/>
    <w:rsid w:val="00CC6477"/>
    <w:rsid w:val="00CD1380"/>
    <w:rsid w:val="00CD3186"/>
    <w:rsid w:val="00CD5444"/>
    <w:rsid w:val="00CE4425"/>
    <w:rsid w:val="00CE73B3"/>
    <w:rsid w:val="00CF4394"/>
    <w:rsid w:val="00D05D71"/>
    <w:rsid w:val="00D15F8D"/>
    <w:rsid w:val="00D54296"/>
    <w:rsid w:val="00D629D9"/>
    <w:rsid w:val="00DB0087"/>
    <w:rsid w:val="00DB4724"/>
    <w:rsid w:val="00DE76DA"/>
    <w:rsid w:val="00DF74B4"/>
    <w:rsid w:val="00E012B1"/>
    <w:rsid w:val="00E255F1"/>
    <w:rsid w:val="00E338E0"/>
    <w:rsid w:val="00E628C0"/>
    <w:rsid w:val="00E71395"/>
    <w:rsid w:val="00E83085"/>
    <w:rsid w:val="00E86DA8"/>
    <w:rsid w:val="00E911AB"/>
    <w:rsid w:val="00E93304"/>
    <w:rsid w:val="00EC4183"/>
    <w:rsid w:val="00ED1C94"/>
    <w:rsid w:val="00ED3E31"/>
    <w:rsid w:val="00EE1092"/>
    <w:rsid w:val="00EF74B5"/>
    <w:rsid w:val="00F00A53"/>
    <w:rsid w:val="00F03159"/>
    <w:rsid w:val="00F076D5"/>
    <w:rsid w:val="00F1121B"/>
    <w:rsid w:val="00F146E6"/>
    <w:rsid w:val="00F231D6"/>
    <w:rsid w:val="00F23952"/>
    <w:rsid w:val="00F46D1E"/>
    <w:rsid w:val="00F50F97"/>
    <w:rsid w:val="00F55079"/>
    <w:rsid w:val="00F56AD4"/>
    <w:rsid w:val="00F74FC8"/>
    <w:rsid w:val="00F84145"/>
    <w:rsid w:val="00F90220"/>
    <w:rsid w:val="00F93AA8"/>
    <w:rsid w:val="00F94BA0"/>
    <w:rsid w:val="00FA2CA8"/>
    <w:rsid w:val="00FA738B"/>
    <w:rsid w:val="00FB1103"/>
    <w:rsid w:val="00FB339D"/>
    <w:rsid w:val="00FC6C0E"/>
    <w:rsid w:val="00FC7D37"/>
    <w:rsid w:val="00FD44F6"/>
    <w:rsid w:val="00FD4E76"/>
    <w:rsid w:val="00FD57CD"/>
    <w:rsid w:val="00FD7BFD"/>
    <w:rsid w:val="00FE012F"/>
    <w:rsid w:val="00FE12E8"/>
    <w:rsid w:val="00FE3DF5"/>
    <w:rsid w:val="00FF13A3"/>
    <w:rsid w:val="00FF6AFD"/>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041154"/>
  <w15:docId w15:val="{B08CB6C1-2A6A-40A5-9C85-BF93A42E9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inhoud"/>
    <w:qFormat/>
    <w:rsid w:val="003153D9"/>
    <w:pPr>
      <w:jc w:val="both"/>
    </w:pPr>
    <w:rPr>
      <w:rFonts w:asciiTheme="majorHAnsi" w:hAnsiTheme="majorHAnsi" w:cs="Arial"/>
    </w:rPr>
  </w:style>
  <w:style w:type="paragraph" w:styleId="Heading1">
    <w:name w:val="heading 1"/>
    <w:basedOn w:val="Normal"/>
    <w:next w:val="Normal"/>
    <w:link w:val="Heading1Char"/>
    <w:uiPriority w:val="9"/>
    <w:rsid w:val="008E26AA"/>
    <w:pPr>
      <w:keepNext/>
      <w:keepLines/>
      <w:spacing w:before="240" w:after="0" w:line="240" w:lineRule="auto"/>
      <w:outlineLvl w:val="0"/>
    </w:pPr>
    <w:rPr>
      <w:b/>
      <w:sz w:val="32"/>
      <w:szCs w:val="28"/>
    </w:rPr>
  </w:style>
  <w:style w:type="paragraph" w:styleId="Heading2">
    <w:name w:val="heading 2"/>
    <w:aliases w:val="TITEL"/>
    <w:basedOn w:val="Normal"/>
    <w:next w:val="Normal"/>
    <w:link w:val="Heading2Char"/>
    <w:uiPriority w:val="9"/>
    <w:unhideWhenUsed/>
    <w:qFormat/>
    <w:rsid w:val="003153D9"/>
    <w:pPr>
      <w:spacing w:after="0" w:line="240" w:lineRule="auto"/>
      <w:contextualSpacing/>
      <w:outlineLvl w:val="1"/>
    </w:pPr>
    <w:rPr>
      <w:color w:val="FF0000"/>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076D5"/>
    <w:pPr>
      <w:tabs>
        <w:tab w:val="center" w:pos="4513"/>
        <w:tab w:val="right" w:pos="9026"/>
      </w:tabs>
      <w:spacing w:after="0" w:line="240" w:lineRule="auto"/>
    </w:pPr>
  </w:style>
  <w:style w:type="character" w:customStyle="1" w:styleId="HeaderChar">
    <w:name w:val="Header Char"/>
    <w:basedOn w:val="DefaultParagraphFont"/>
    <w:link w:val="Header"/>
    <w:rsid w:val="00F076D5"/>
  </w:style>
  <w:style w:type="paragraph" w:styleId="Footer">
    <w:name w:val="footer"/>
    <w:basedOn w:val="Normal"/>
    <w:link w:val="FooterChar"/>
    <w:uiPriority w:val="99"/>
    <w:unhideWhenUsed/>
    <w:rsid w:val="00F076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76D5"/>
  </w:style>
  <w:style w:type="paragraph" w:customStyle="1" w:styleId="Huisstijl">
    <w:name w:val="Huisstijl"/>
    <w:basedOn w:val="Normal"/>
    <w:qFormat/>
    <w:rsid w:val="003153D9"/>
    <w:pPr>
      <w:spacing w:after="0" w:line="280" w:lineRule="atLeast"/>
    </w:pPr>
    <w:rPr>
      <w:rFonts w:eastAsia="Calibri" w:cs="Times New Roman"/>
      <w:noProof/>
      <w:szCs w:val="20"/>
    </w:rPr>
  </w:style>
  <w:style w:type="character" w:customStyle="1" w:styleId="Heading1Char">
    <w:name w:val="Heading 1 Char"/>
    <w:basedOn w:val="DefaultParagraphFont"/>
    <w:link w:val="Heading1"/>
    <w:uiPriority w:val="9"/>
    <w:rsid w:val="008E26AA"/>
    <w:rPr>
      <w:rFonts w:ascii="Constantia" w:hAnsi="Constantia" w:cs="Arial"/>
      <w:b/>
      <w:sz w:val="32"/>
      <w:szCs w:val="28"/>
    </w:rPr>
  </w:style>
  <w:style w:type="paragraph" w:styleId="ListParagraph">
    <w:name w:val="List Paragraph"/>
    <w:basedOn w:val="Normal"/>
    <w:uiPriority w:val="34"/>
    <w:qFormat/>
    <w:rsid w:val="00C01AF1"/>
    <w:pPr>
      <w:spacing w:after="0" w:line="240" w:lineRule="auto"/>
      <w:ind w:left="720"/>
      <w:contextualSpacing/>
    </w:pPr>
    <w:rPr>
      <w:rFonts w:ascii="Calibri" w:hAnsi="Calibri" w:cs="Calibri"/>
      <w:lang w:val="en-US"/>
    </w:rPr>
  </w:style>
  <w:style w:type="character" w:styleId="Hyperlink">
    <w:name w:val="Hyperlink"/>
    <w:uiPriority w:val="99"/>
    <w:rsid w:val="00C01AF1"/>
    <w:rPr>
      <w:color w:val="0000FF"/>
      <w:u w:val="single"/>
    </w:rPr>
  </w:style>
  <w:style w:type="paragraph" w:styleId="NoSpacing">
    <w:name w:val="No Spacing"/>
    <w:uiPriority w:val="1"/>
    <w:qFormat/>
    <w:rsid w:val="00C01AF1"/>
    <w:pPr>
      <w:spacing w:after="0" w:line="240" w:lineRule="auto"/>
    </w:pPr>
    <w:rPr>
      <w:rFonts w:ascii="Calibri" w:eastAsia="Calibri" w:hAnsi="Calibri" w:cs="Times New Roman"/>
    </w:rPr>
  </w:style>
  <w:style w:type="table" w:styleId="TableGrid">
    <w:name w:val="Table Grid"/>
    <w:basedOn w:val="TableNormal"/>
    <w:uiPriority w:val="39"/>
    <w:rsid w:val="00C01A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E26AA"/>
    <w:pPr>
      <w:spacing w:line="259" w:lineRule="auto"/>
      <w:outlineLvl w:val="9"/>
    </w:pPr>
    <w:rPr>
      <w:lang w:eastAsia="nl-NL"/>
    </w:rPr>
  </w:style>
  <w:style w:type="paragraph" w:styleId="TOC1">
    <w:name w:val="toc 1"/>
    <w:basedOn w:val="Normal"/>
    <w:next w:val="Normal"/>
    <w:autoRedefine/>
    <w:uiPriority w:val="39"/>
    <w:unhideWhenUsed/>
    <w:rsid w:val="008E26AA"/>
    <w:pPr>
      <w:spacing w:after="100"/>
    </w:pPr>
  </w:style>
  <w:style w:type="character" w:customStyle="1" w:styleId="Heading2Char">
    <w:name w:val="Heading 2 Char"/>
    <w:aliases w:val="TITEL Char"/>
    <w:basedOn w:val="DefaultParagraphFont"/>
    <w:link w:val="Heading2"/>
    <w:uiPriority w:val="9"/>
    <w:rsid w:val="003153D9"/>
    <w:rPr>
      <w:rFonts w:asciiTheme="majorHAnsi" w:hAnsiTheme="majorHAnsi" w:cs="Arial"/>
      <w:color w:val="FF0000"/>
      <w:sz w:val="24"/>
    </w:rPr>
  </w:style>
  <w:style w:type="paragraph" w:styleId="TOC2">
    <w:name w:val="toc 2"/>
    <w:basedOn w:val="Normal"/>
    <w:next w:val="Normal"/>
    <w:autoRedefine/>
    <w:uiPriority w:val="39"/>
    <w:unhideWhenUsed/>
    <w:rsid w:val="00BD5581"/>
    <w:pPr>
      <w:spacing w:after="100"/>
      <w:ind w:left="220"/>
    </w:pPr>
  </w:style>
  <w:style w:type="paragraph" w:styleId="BalloonText">
    <w:name w:val="Balloon Text"/>
    <w:basedOn w:val="Normal"/>
    <w:link w:val="BalloonTextChar"/>
    <w:uiPriority w:val="99"/>
    <w:semiHidden/>
    <w:unhideWhenUsed/>
    <w:rsid w:val="00343BDA"/>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43BDA"/>
    <w:rPr>
      <w:rFonts w:ascii="Lucida Grande" w:hAnsi="Lucida Grande" w:cs="Arial"/>
      <w:sz w:val="18"/>
      <w:szCs w:val="18"/>
    </w:rPr>
  </w:style>
  <w:style w:type="character" w:styleId="CommentReference">
    <w:name w:val="annotation reference"/>
    <w:basedOn w:val="DefaultParagraphFont"/>
    <w:uiPriority w:val="99"/>
    <w:semiHidden/>
    <w:unhideWhenUsed/>
    <w:rsid w:val="003E442C"/>
    <w:rPr>
      <w:sz w:val="16"/>
      <w:szCs w:val="16"/>
    </w:rPr>
  </w:style>
  <w:style w:type="paragraph" w:styleId="CommentText">
    <w:name w:val="annotation text"/>
    <w:basedOn w:val="Normal"/>
    <w:link w:val="CommentTextChar"/>
    <w:uiPriority w:val="99"/>
    <w:semiHidden/>
    <w:unhideWhenUsed/>
    <w:rsid w:val="003E442C"/>
    <w:pPr>
      <w:spacing w:line="240" w:lineRule="auto"/>
    </w:pPr>
    <w:rPr>
      <w:sz w:val="20"/>
      <w:szCs w:val="20"/>
    </w:rPr>
  </w:style>
  <w:style w:type="character" w:customStyle="1" w:styleId="CommentTextChar">
    <w:name w:val="Comment Text Char"/>
    <w:basedOn w:val="DefaultParagraphFont"/>
    <w:link w:val="CommentText"/>
    <w:uiPriority w:val="99"/>
    <w:semiHidden/>
    <w:rsid w:val="003E442C"/>
    <w:rPr>
      <w:rFonts w:asciiTheme="majorHAnsi" w:hAnsiTheme="majorHAnsi" w:cs="Arial"/>
      <w:sz w:val="20"/>
      <w:szCs w:val="20"/>
    </w:rPr>
  </w:style>
  <w:style w:type="paragraph" w:styleId="CommentSubject">
    <w:name w:val="annotation subject"/>
    <w:basedOn w:val="CommentText"/>
    <w:next w:val="CommentText"/>
    <w:link w:val="CommentSubjectChar"/>
    <w:uiPriority w:val="99"/>
    <w:semiHidden/>
    <w:unhideWhenUsed/>
    <w:rsid w:val="003E442C"/>
    <w:rPr>
      <w:b/>
      <w:bCs/>
    </w:rPr>
  </w:style>
  <w:style w:type="character" w:customStyle="1" w:styleId="CommentSubjectChar">
    <w:name w:val="Comment Subject Char"/>
    <w:basedOn w:val="CommentTextChar"/>
    <w:link w:val="CommentSubject"/>
    <w:uiPriority w:val="99"/>
    <w:semiHidden/>
    <w:rsid w:val="003E442C"/>
    <w:rPr>
      <w:rFonts w:asciiTheme="majorHAnsi" w:hAnsiTheme="majorHAnsi" w:cs="Arial"/>
      <w:b/>
      <w:bCs/>
      <w:sz w:val="20"/>
      <w:szCs w:val="20"/>
    </w:rPr>
  </w:style>
  <w:style w:type="character" w:customStyle="1" w:styleId="Onopgelostemelding1">
    <w:name w:val="Onopgeloste melding1"/>
    <w:basedOn w:val="DefaultParagraphFont"/>
    <w:uiPriority w:val="99"/>
    <w:semiHidden/>
    <w:unhideWhenUsed/>
    <w:rsid w:val="00C47EFB"/>
    <w:rPr>
      <w:color w:val="808080"/>
      <w:shd w:val="clear" w:color="auto" w:fill="E6E6E6"/>
    </w:rPr>
  </w:style>
  <w:style w:type="paragraph" w:styleId="FootnoteText">
    <w:name w:val="footnote text"/>
    <w:basedOn w:val="Normal"/>
    <w:link w:val="FootnoteTextChar"/>
    <w:uiPriority w:val="99"/>
    <w:semiHidden/>
    <w:unhideWhenUsed/>
    <w:rsid w:val="004422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42249"/>
    <w:rPr>
      <w:rFonts w:asciiTheme="majorHAnsi" w:hAnsiTheme="majorHAnsi" w:cs="Arial"/>
      <w:sz w:val="20"/>
      <w:szCs w:val="20"/>
    </w:rPr>
  </w:style>
  <w:style w:type="character" w:styleId="FootnoteReference">
    <w:name w:val="footnote reference"/>
    <w:basedOn w:val="DefaultParagraphFont"/>
    <w:uiPriority w:val="99"/>
    <w:semiHidden/>
    <w:unhideWhenUsed/>
    <w:rsid w:val="0044224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367783">
      <w:bodyDiv w:val="1"/>
      <w:marLeft w:val="0"/>
      <w:marRight w:val="0"/>
      <w:marTop w:val="0"/>
      <w:marBottom w:val="0"/>
      <w:divBdr>
        <w:top w:val="none" w:sz="0" w:space="0" w:color="auto"/>
        <w:left w:val="none" w:sz="0" w:space="0" w:color="auto"/>
        <w:bottom w:val="none" w:sz="0" w:space="0" w:color="auto"/>
        <w:right w:val="none" w:sz="0" w:space="0" w:color="auto"/>
      </w:divBdr>
    </w:div>
    <w:div w:id="238255896">
      <w:bodyDiv w:val="1"/>
      <w:marLeft w:val="0"/>
      <w:marRight w:val="0"/>
      <w:marTop w:val="0"/>
      <w:marBottom w:val="0"/>
      <w:divBdr>
        <w:top w:val="none" w:sz="0" w:space="0" w:color="auto"/>
        <w:left w:val="none" w:sz="0" w:space="0" w:color="auto"/>
        <w:bottom w:val="none" w:sz="0" w:space="0" w:color="auto"/>
        <w:right w:val="none" w:sz="0" w:space="0" w:color="auto"/>
      </w:divBdr>
    </w:div>
    <w:div w:id="252327876">
      <w:bodyDiv w:val="1"/>
      <w:marLeft w:val="0"/>
      <w:marRight w:val="0"/>
      <w:marTop w:val="0"/>
      <w:marBottom w:val="0"/>
      <w:divBdr>
        <w:top w:val="none" w:sz="0" w:space="0" w:color="auto"/>
        <w:left w:val="none" w:sz="0" w:space="0" w:color="auto"/>
        <w:bottom w:val="none" w:sz="0" w:space="0" w:color="auto"/>
        <w:right w:val="none" w:sz="0" w:space="0" w:color="auto"/>
      </w:divBdr>
    </w:div>
    <w:div w:id="291794273">
      <w:bodyDiv w:val="1"/>
      <w:marLeft w:val="0"/>
      <w:marRight w:val="0"/>
      <w:marTop w:val="0"/>
      <w:marBottom w:val="0"/>
      <w:divBdr>
        <w:top w:val="none" w:sz="0" w:space="0" w:color="auto"/>
        <w:left w:val="none" w:sz="0" w:space="0" w:color="auto"/>
        <w:bottom w:val="none" w:sz="0" w:space="0" w:color="auto"/>
        <w:right w:val="none" w:sz="0" w:space="0" w:color="auto"/>
      </w:divBdr>
    </w:div>
    <w:div w:id="494538499">
      <w:bodyDiv w:val="1"/>
      <w:marLeft w:val="0"/>
      <w:marRight w:val="0"/>
      <w:marTop w:val="0"/>
      <w:marBottom w:val="0"/>
      <w:divBdr>
        <w:top w:val="none" w:sz="0" w:space="0" w:color="auto"/>
        <w:left w:val="none" w:sz="0" w:space="0" w:color="auto"/>
        <w:bottom w:val="none" w:sz="0" w:space="0" w:color="auto"/>
        <w:right w:val="none" w:sz="0" w:space="0" w:color="auto"/>
      </w:divBdr>
    </w:div>
    <w:div w:id="530609866">
      <w:bodyDiv w:val="1"/>
      <w:marLeft w:val="0"/>
      <w:marRight w:val="0"/>
      <w:marTop w:val="0"/>
      <w:marBottom w:val="0"/>
      <w:divBdr>
        <w:top w:val="none" w:sz="0" w:space="0" w:color="auto"/>
        <w:left w:val="none" w:sz="0" w:space="0" w:color="auto"/>
        <w:bottom w:val="none" w:sz="0" w:space="0" w:color="auto"/>
        <w:right w:val="none" w:sz="0" w:space="0" w:color="auto"/>
      </w:divBdr>
    </w:div>
    <w:div w:id="877164761">
      <w:bodyDiv w:val="1"/>
      <w:marLeft w:val="0"/>
      <w:marRight w:val="0"/>
      <w:marTop w:val="0"/>
      <w:marBottom w:val="0"/>
      <w:divBdr>
        <w:top w:val="none" w:sz="0" w:space="0" w:color="auto"/>
        <w:left w:val="none" w:sz="0" w:space="0" w:color="auto"/>
        <w:bottom w:val="none" w:sz="0" w:space="0" w:color="auto"/>
        <w:right w:val="none" w:sz="0" w:space="0" w:color="auto"/>
      </w:divBdr>
    </w:div>
    <w:div w:id="895624093">
      <w:bodyDiv w:val="1"/>
      <w:marLeft w:val="0"/>
      <w:marRight w:val="0"/>
      <w:marTop w:val="0"/>
      <w:marBottom w:val="0"/>
      <w:divBdr>
        <w:top w:val="none" w:sz="0" w:space="0" w:color="auto"/>
        <w:left w:val="none" w:sz="0" w:space="0" w:color="auto"/>
        <w:bottom w:val="none" w:sz="0" w:space="0" w:color="auto"/>
        <w:right w:val="none" w:sz="0" w:space="0" w:color="auto"/>
      </w:divBdr>
    </w:div>
    <w:div w:id="936252262">
      <w:bodyDiv w:val="1"/>
      <w:marLeft w:val="0"/>
      <w:marRight w:val="0"/>
      <w:marTop w:val="0"/>
      <w:marBottom w:val="0"/>
      <w:divBdr>
        <w:top w:val="none" w:sz="0" w:space="0" w:color="auto"/>
        <w:left w:val="none" w:sz="0" w:space="0" w:color="auto"/>
        <w:bottom w:val="none" w:sz="0" w:space="0" w:color="auto"/>
        <w:right w:val="none" w:sz="0" w:space="0" w:color="auto"/>
      </w:divBdr>
    </w:div>
    <w:div w:id="1081945452">
      <w:bodyDiv w:val="1"/>
      <w:marLeft w:val="0"/>
      <w:marRight w:val="0"/>
      <w:marTop w:val="0"/>
      <w:marBottom w:val="0"/>
      <w:divBdr>
        <w:top w:val="none" w:sz="0" w:space="0" w:color="auto"/>
        <w:left w:val="none" w:sz="0" w:space="0" w:color="auto"/>
        <w:bottom w:val="none" w:sz="0" w:space="0" w:color="auto"/>
        <w:right w:val="none" w:sz="0" w:space="0" w:color="auto"/>
      </w:divBdr>
    </w:div>
    <w:div w:id="1180118478">
      <w:bodyDiv w:val="1"/>
      <w:marLeft w:val="0"/>
      <w:marRight w:val="0"/>
      <w:marTop w:val="0"/>
      <w:marBottom w:val="0"/>
      <w:divBdr>
        <w:top w:val="none" w:sz="0" w:space="0" w:color="auto"/>
        <w:left w:val="none" w:sz="0" w:space="0" w:color="auto"/>
        <w:bottom w:val="none" w:sz="0" w:space="0" w:color="auto"/>
        <w:right w:val="none" w:sz="0" w:space="0" w:color="auto"/>
      </w:divBdr>
      <w:divsChild>
        <w:div w:id="26948776">
          <w:marLeft w:val="150"/>
          <w:marRight w:val="0"/>
          <w:marTop w:val="0"/>
          <w:marBottom w:val="0"/>
          <w:divBdr>
            <w:top w:val="none" w:sz="0" w:space="0" w:color="auto"/>
            <w:left w:val="none" w:sz="0" w:space="0" w:color="auto"/>
            <w:bottom w:val="none" w:sz="0" w:space="0" w:color="auto"/>
            <w:right w:val="none" w:sz="0" w:space="0" w:color="auto"/>
          </w:divBdr>
        </w:div>
        <w:div w:id="395669886">
          <w:marLeft w:val="150"/>
          <w:marRight w:val="0"/>
          <w:marTop w:val="0"/>
          <w:marBottom w:val="0"/>
          <w:divBdr>
            <w:top w:val="none" w:sz="0" w:space="0" w:color="auto"/>
            <w:left w:val="none" w:sz="0" w:space="0" w:color="auto"/>
            <w:bottom w:val="none" w:sz="0" w:space="0" w:color="auto"/>
            <w:right w:val="none" w:sz="0" w:space="0" w:color="auto"/>
          </w:divBdr>
        </w:div>
      </w:divsChild>
    </w:div>
    <w:div w:id="1237394015">
      <w:bodyDiv w:val="1"/>
      <w:marLeft w:val="0"/>
      <w:marRight w:val="0"/>
      <w:marTop w:val="0"/>
      <w:marBottom w:val="0"/>
      <w:divBdr>
        <w:top w:val="none" w:sz="0" w:space="0" w:color="auto"/>
        <w:left w:val="none" w:sz="0" w:space="0" w:color="auto"/>
        <w:bottom w:val="none" w:sz="0" w:space="0" w:color="auto"/>
        <w:right w:val="none" w:sz="0" w:space="0" w:color="auto"/>
      </w:divBdr>
    </w:div>
    <w:div w:id="1451902317">
      <w:bodyDiv w:val="1"/>
      <w:marLeft w:val="0"/>
      <w:marRight w:val="0"/>
      <w:marTop w:val="0"/>
      <w:marBottom w:val="0"/>
      <w:divBdr>
        <w:top w:val="none" w:sz="0" w:space="0" w:color="auto"/>
        <w:left w:val="none" w:sz="0" w:space="0" w:color="auto"/>
        <w:bottom w:val="none" w:sz="0" w:space="0" w:color="auto"/>
        <w:right w:val="none" w:sz="0" w:space="0" w:color="auto"/>
      </w:divBdr>
    </w:div>
    <w:div w:id="1689483185">
      <w:bodyDiv w:val="1"/>
      <w:marLeft w:val="0"/>
      <w:marRight w:val="0"/>
      <w:marTop w:val="0"/>
      <w:marBottom w:val="0"/>
      <w:divBdr>
        <w:top w:val="none" w:sz="0" w:space="0" w:color="auto"/>
        <w:left w:val="none" w:sz="0" w:space="0" w:color="auto"/>
        <w:bottom w:val="none" w:sz="0" w:space="0" w:color="auto"/>
        <w:right w:val="none" w:sz="0" w:space="0" w:color="auto"/>
      </w:divBdr>
    </w:div>
    <w:div w:id="1785534680">
      <w:bodyDiv w:val="1"/>
      <w:marLeft w:val="0"/>
      <w:marRight w:val="0"/>
      <w:marTop w:val="0"/>
      <w:marBottom w:val="0"/>
      <w:divBdr>
        <w:top w:val="none" w:sz="0" w:space="0" w:color="auto"/>
        <w:left w:val="none" w:sz="0" w:space="0" w:color="auto"/>
        <w:bottom w:val="none" w:sz="0" w:space="0" w:color="auto"/>
        <w:right w:val="none" w:sz="0" w:space="0" w:color="auto"/>
      </w:divBdr>
    </w:div>
    <w:div w:id="2004160597">
      <w:bodyDiv w:val="1"/>
      <w:marLeft w:val="0"/>
      <w:marRight w:val="0"/>
      <w:marTop w:val="0"/>
      <w:marBottom w:val="0"/>
      <w:divBdr>
        <w:top w:val="none" w:sz="0" w:space="0" w:color="auto"/>
        <w:left w:val="none" w:sz="0" w:space="0" w:color="auto"/>
        <w:bottom w:val="none" w:sz="0" w:space="0" w:color="auto"/>
        <w:right w:val="none" w:sz="0" w:space="0" w:color="auto"/>
      </w:divBdr>
    </w:div>
    <w:div w:id="2018263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F56016-351B-BD4D-AF62-EFE282026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1481</Words>
  <Characters>8445</Characters>
  <Application>Microsoft Office Word</Application>
  <DocSecurity>0</DocSecurity>
  <Lines>70</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ZUYDHogeschool</Company>
  <LinksUpToDate>false</LinksUpToDate>
  <CharactersWithSpaces>9907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Irene Schweden</dc:creator>
  <cp:keywords/>
  <dc:description/>
  <cp:lastModifiedBy>Sjim Romme</cp:lastModifiedBy>
  <cp:revision>2</cp:revision>
  <cp:lastPrinted>2019-03-20T15:44:00Z</cp:lastPrinted>
  <dcterms:created xsi:type="dcterms:W3CDTF">2019-11-01T11:57:00Z</dcterms:created>
  <dcterms:modified xsi:type="dcterms:W3CDTF">2019-11-01T11:57:00Z</dcterms:modified>
</cp:coreProperties>
</file>